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916" w:rsidRPr="00EF70D6" w:rsidRDefault="00EB4916" w:rsidP="00EB4916">
      <w:pPr>
        <w:tabs>
          <w:tab w:val="left" w:pos="1897"/>
        </w:tabs>
        <w:spacing w:line="360" w:lineRule="auto"/>
        <w:rPr>
          <w:szCs w:val="28"/>
        </w:rPr>
      </w:pPr>
    </w:p>
    <w:p w:rsidR="00EB4916" w:rsidRPr="006C6A4C" w:rsidRDefault="00EB4916" w:rsidP="00EB4916">
      <w:pPr>
        <w:jc w:val="right"/>
      </w:pPr>
      <w:r w:rsidRPr="006C6A4C">
        <w:t xml:space="preserve">Приложение № 1  </w:t>
      </w:r>
    </w:p>
    <w:p w:rsidR="00EB4916" w:rsidRDefault="00EB4916" w:rsidP="00EB4916">
      <w:pPr>
        <w:ind w:firstLine="709"/>
        <w:jc w:val="right"/>
      </w:pPr>
      <w:r w:rsidRPr="006C6A4C">
        <w:t xml:space="preserve">к </w:t>
      </w:r>
      <w:r>
        <w:t>Положению</w:t>
      </w:r>
      <w:r w:rsidRPr="005A7C83">
        <w:rPr>
          <w:noProof/>
        </w:rPr>
        <w:t xml:space="preserve"> о формах, с</w:t>
      </w:r>
      <w:r w:rsidRPr="005A7C83">
        <w:t xml:space="preserve">роках и периодичности </w:t>
      </w:r>
    </w:p>
    <w:p w:rsidR="00EB4916" w:rsidRDefault="00EB4916" w:rsidP="00EB4916">
      <w:pPr>
        <w:ind w:firstLine="709"/>
        <w:jc w:val="right"/>
      </w:pPr>
      <w:r w:rsidRPr="005A7C83">
        <w:t xml:space="preserve">раскрытия информации организациями коммунального </w:t>
      </w:r>
    </w:p>
    <w:p w:rsidR="00EB4916" w:rsidRDefault="00EB4916" w:rsidP="00EB4916">
      <w:pPr>
        <w:ind w:firstLine="709"/>
        <w:jc w:val="right"/>
      </w:pPr>
      <w:r w:rsidRPr="005A7C83">
        <w:t xml:space="preserve">комплекса и субъектами естественных монополий, </w:t>
      </w:r>
    </w:p>
    <w:p w:rsidR="00EB4916" w:rsidRDefault="00EB4916" w:rsidP="00EB4916">
      <w:pPr>
        <w:ind w:firstLine="709"/>
        <w:jc w:val="right"/>
      </w:pPr>
      <w:proofErr w:type="gramStart"/>
      <w:r w:rsidRPr="005A7C83">
        <w:t>осуществляющими</w:t>
      </w:r>
      <w:proofErr w:type="gramEnd"/>
      <w:r w:rsidRPr="005A7C83">
        <w:t xml:space="preserve"> деятельность в сфере оказания услуг </w:t>
      </w:r>
    </w:p>
    <w:p w:rsidR="00EB4916" w:rsidRDefault="00EB4916" w:rsidP="00EB4916">
      <w:pPr>
        <w:ind w:firstLine="709"/>
        <w:jc w:val="right"/>
      </w:pPr>
      <w:r w:rsidRPr="005A7C83">
        <w:t xml:space="preserve">по передаче тепловой энергии,  информации, </w:t>
      </w:r>
    </w:p>
    <w:p w:rsidR="00EB4916" w:rsidRPr="005A7C83" w:rsidRDefault="00EB4916" w:rsidP="00EB4916">
      <w:pPr>
        <w:ind w:firstLine="709"/>
        <w:jc w:val="right"/>
      </w:pPr>
      <w:proofErr w:type="gramStart"/>
      <w:r w:rsidRPr="005A7C83">
        <w:t>подлежащей</w:t>
      </w:r>
      <w:proofErr w:type="gramEnd"/>
      <w:r w:rsidRPr="005A7C83">
        <w:t xml:space="preserve"> свободному доступу</w:t>
      </w:r>
      <w:r w:rsidRPr="005A7C83">
        <w:rPr>
          <w:noProof/>
        </w:rPr>
        <w:t xml:space="preserve"> </w:t>
      </w:r>
    </w:p>
    <w:p w:rsidR="00EB4916" w:rsidRDefault="00EB4916" w:rsidP="00EB4916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B4916" w:rsidRPr="003F319E" w:rsidRDefault="00EB4916" w:rsidP="00EB4916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3F319E">
        <w:rPr>
          <w:rFonts w:ascii="Times New Roman" w:hAnsi="Times New Roman" w:cs="Times New Roman"/>
          <w:sz w:val="28"/>
          <w:szCs w:val="28"/>
        </w:rPr>
        <w:t>Формы раскрытия информации организациями коммунального комплекса и субъектами естественных монополий, осуществляющими деятельность в сфере оказания услуг по передаче тепловой энергии</w:t>
      </w:r>
    </w:p>
    <w:p w:rsidR="00EB4916" w:rsidRDefault="00EB4916" w:rsidP="00EB4916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93" w:type="dxa"/>
        <w:tblLook w:val="0000"/>
      </w:tblPr>
      <w:tblGrid>
        <w:gridCol w:w="728"/>
        <w:gridCol w:w="3006"/>
        <w:gridCol w:w="1688"/>
        <w:gridCol w:w="1266"/>
        <w:gridCol w:w="2506"/>
      </w:tblGrid>
      <w:tr w:rsidR="00EB4916" w:rsidRPr="00733B20" w:rsidTr="003372BA">
        <w:trPr>
          <w:trHeight w:val="705"/>
        </w:trPr>
        <w:tc>
          <w:tcPr>
            <w:tcW w:w="919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В</w:t>
            </w:r>
            <w:r>
              <w:rPr>
                <w:sz w:val="20"/>
              </w:rPr>
              <w:t xml:space="preserve"> </w:t>
            </w:r>
            <w:r w:rsidRPr="00733B20">
              <w:rPr>
                <w:sz w:val="20"/>
              </w:rPr>
              <w:t>сфере теплоснабжения</w:t>
            </w:r>
            <w:r w:rsidRPr="00733B20">
              <w:rPr>
                <w:sz w:val="20"/>
              </w:rPr>
              <w:br/>
              <w:t>и сфере оказания услуг по передаче тепловой энергии</w:t>
            </w:r>
          </w:p>
        </w:tc>
      </w:tr>
      <w:tr w:rsidR="00EB4916" w:rsidRPr="00733B20" w:rsidTr="003372BA">
        <w:trPr>
          <w:trHeight w:val="42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Наименование организации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 xml:space="preserve">МУП « </w:t>
            </w:r>
            <w:proofErr w:type="spellStart"/>
            <w:r>
              <w:rPr>
                <w:sz w:val="20"/>
              </w:rPr>
              <w:t>Жилсервис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Наименование муниципального образования</w:t>
            </w:r>
            <w:r>
              <w:rPr>
                <w:sz w:val="20"/>
              </w:rPr>
              <w:t xml:space="preserve"> (</w:t>
            </w:r>
            <w:r w:rsidRPr="00AC585B">
              <w:rPr>
                <w:sz w:val="20"/>
                <w:u w:val="single"/>
              </w:rPr>
              <w:t>городской округ/муниципальный район</w:t>
            </w:r>
            <w:r>
              <w:rPr>
                <w:sz w:val="20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Сосновский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Наименование муниципального образования</w:t>
            </w:r>
            <w:r>
              <w:rPr>
                <w:sz w:val="20"/>
              </w:rPr>
              <w:t xml:space="preserve"> (</w:t>
            </w:r>
            <w:r w:rsidRPr="00AC585B">
              <w:rPr>
                <w:sz w:val="20"/>
                <w:u w:val="single"/>
              </w:rPr>
              <w:t>городское/сельское поселение</w:t>
            </w:r>
            <w:r>
              <w:rPr>
                <w:sz w:val="20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Елизарово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Юридический адрес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 xml:space="preserve">МУП « </w:t>
            </w:r>
            <w:proofErr w:type="spellStart"/>
            <w:r>
              <w:rPr>
                <w:sz w:val="20"/>
              </w:rPr>
              <w:t>Жилсервис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Почтовый адрес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Сосновский район с..Елизарово ул</w:t>
            </w:r>
            <w:proofErr w:type="gramStart"/>
            <w:r>
              <w:rPr>
                <w:sz w:val="20"/>
              </w:rPr>
              <w:t>.С</w:t>
            </w:r>
            <w:proofErr w:type="gramEnd"/>
            <w:r>
              <w:rPr>
                <w:sz w:val="20"/>
              </w:rPr>
              <w:t>оветская д.78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Ф.И.О. руководителя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Горбатов А.С.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Ф.И.О. главного бухгалтера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Комарова Н.И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Ф.И.О. и должность лица, ответственного за заполнение формы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Бирюкова Г.И.</w:t>
            </w:r>
          </w:p>
          <w:p w:rsidR="00EB4916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Экономист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Контактны</w:t>
            </w:r>
            <w:r>
              <w:rPr>
                <w:sz w:val="20"/>
              </w:rPr>
              <w:t>е</w:t>
            </w:r>
            <w:r w:rsidRPr="00733B20">
              <w:rPr>
                <w:sz w:val="20"/>
              </w:rPr>
              <w:t xml:space="preserve"> телефон</w:t>
            </w:r>
            <w:r>
              <w:rPr>
                <w:sz w:val="20"/>
              </w:rPr>
              <w:t>ы</w:t>
            </w:r>
            <w:r w:rsidRPr="00733B20">
              <w:rPr>
                <w:sz w:val="20"/>
              </w:rPr>
              <w:t xml:space="preserve"> ((код) номер телефона)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(274)3-12-17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ИНН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5231004795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КПП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523101001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ОГРН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106525000648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76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Период представления информации (плановый (с указание</w:t>
            </w:r>
            <w:r>
              <w:rPr>
                <w:sz w:val="20"/>
              </w:rPr>
              <w:t>м</w:t>
            </w:r>
            <w:r w:rsidRPr="00733B20">
              <w:rPr>
                <w:sz w:val="20"/>
              </w:rPr>
              <w:t xml:space="preserve"> года), фактический (с указанием года), квартал (с указанием года)):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2009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51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№ </w:t>
            </w:r>
            <w:proofErr w:type="spellStart"/>
            <w:proofErr w:type="gramStart"/>
            <w:r w:rsidRPr="00733B20">
              <w:rPr>
                <w:sz w:val="20"/>
              </w:rPr>
              <w:t>п</w:t>
            </w:r>
            <w:proofErr w:type="spellEnd"/>
            <w:proofErr w:type="gramEnd"/>
            <w:r w:rsidRPr="00733B20">
              <w:rPr>
                <w:sz w:val="20"/>
              </w:rPr>
              <w:t>/</w:t>
            </w:r>
            <w:proofErr w:type="spellStart"/>
            <w:r w:rsidRPr="00733B20">
              <w:rPr>
                <w:sz w:val="20"/>
              </w:rPr>
              <w:t>п</w:t>
            </w:r>
            <w:proofErr w:type="spellEnd"/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Наименование показателя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Единица измерения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Значение показателя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Примечание</w:t>
            </w: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right"/>
              <w:rPr>
                <w:sz w:val="20"/>
              </w:rPr>
            </w:pPr>
            <w:r w:rsidRPr="00733B20">
              <w:rPr>
                <w:sz w:val="20"/>
              </w:rPr>
              <w:t>1</w:t>
            </w:r>
          </w:p>
        </w:tc>
        <w:tc>
          <w:tcPr>
            <w:tcW w:w="84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Информация о ценах (тарифах) на регулируемые товары и услуги и надбавках к этим ценам (тарифам) содержит сведения:</w:t>
            </w:r>
          </w:p>
        </w:tc>
      </w:tr>
      <w:tr w:rsidR="00EB4916" w:rsidRPr="00733B20" w:rsidTr="003372BA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1.1.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Утвержденные тарифы на тепловую энергию (мощность), </w:t>
            </w:r>
            <w:r w:rsidRPr="00733B20">
              <w:rPr>
                <w:sz w:val="20"/>
              </w:rPr>
              <w:lastRenderedPageBreak/>
              <w:t>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х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х</w:t>
            </w:r>
            <w:proofErr w:type="spellEnd"/>
          </w:p>
        </w:tc>
        <w:tc>
          <w:tcPr>
            <w:tcW w:w="25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РСТ по Нижегородской области</w:t>
            </w:r>
          </w:p>
          <w:p w:rsidR="00EB4916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Решение РСТ №22/5 от 10.10.2008г</w:t>
            </w:r>
            <w:proofErr w:type="gramStart"/>
            <w:r>
              <w:rPr>
                <w:sz w:val="20"/>
              </w:rPr>
              <w:t>.с</w:t>
            </w:r>
            <w:proofErr w:type="gramEnd"/>
            <w:r>
              <w:rPr>
                <w:sz w:val="20"/>
              </w:rPr>
              <w:t xml:space="preserve"> изменением</w:t>
            </w:r>
          </w:p>
          <w:p w:rsidR="00EB4916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219.12.2008г.№51/15</w:t>
            </w:r>
          </w:p>
          <w:p w:rsidR="00EB4916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Тариф -1972,36руб за 1 Гкал.</w:t>
            </w:r>
          </w:p>
          <w:p w:rsidR="00EB4916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Срок действия 1 год</w:t>
            </w:r>
          </w:p>
          <w:p w:rsidR="00EB4916" w:rsidRPr="00733B20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Опубликовано в газете (Правовая среда</w:t>
            </w:r>
            <w:proofErr w:type="gramStart"/>
            <w:r>
              <w:rPr>
                <w:sz w:val="20"/>
              </w:rPr>
              <w:t>)о</w:t>
            </w:r>
            <w:proofErr w:type="gramEnd"/>
            <w:r>
              <w:rPr>
                <w:sz w:val="20"/>
              </w:rPr>
              <w:t>т 31.12.2008г.</w:t>
            </w:r>
          </w:p>
        </w:tc>
      </w:tr>
      <w:tr w:rsidR="00EB4916" w:rsidRPr="00733B20" w:rsidTr="003372BA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lastRenderedPageBreak/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для потребителей, оплачивающих производство и передачу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х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х</w:t>
            </w:r>
            <w:proofErr w:type="spellEnd"/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Бюджетные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</w:t>
            </w:r>
            <w:proofErr w:type="spellStart"/>
            <w:r w:rsidRPr="00733B20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руб./Гкал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1972,36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</w:t>
            </w:r>
            <w:proofErr w:type="spellStart"/>
            <w:r w:rsidRPr="00733B20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руб./Гкал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 в месяц/ Гкал/</w:t>
            </w:r>
            <w:proofErr w:type="gramStart"/>
            <w:r w:rsidRPr="00733B20">
              <w:rPr>
                <w:sz w:val="20"/>
              </w:rPr>
              <w:t>ч</w:t>
            </w:r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Иные потребители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</w:t>
            </w:r>
            <w:proofErr w:type="spellStart"/>
            <w:r w:rsidRPr="00733B20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руб./Гкал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</w:t>
            </w:r>
            <w:proofErr w:type="spellStart"/>
            <w:r w:rsidRPr="00733B20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руб./Гкал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 в месяц/ Гкал/</w:t>
            </w:r>
            <w:proofErr w:type="gramStart"/>
            <w:r w:rsidRPr="00733B20">
              <w:rPr>
                <w:sz w:val="20"/>
              </w:rPr>
              <w:t>ч</w:t>
            </w:r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41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для потребителей, оплачивающих производство тепловой энергии (получающих      тепловую энергию на коллекторах производителей)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733B20">
              <w:rPr>
                <w:sz w:val="20"/>
              </w:rPr>
              <w:t>х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Бюджетные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</w:t>
            </w:r>
            <w:proofErr w:type="spellStart"/>
            <w:r w:rsidRPr="00733B20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руб./Гкал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1972,36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</w:t>
            </w:r>
            <w:proofErr w:type="spellStart"/>
            <w:r w:rsidRPr="00733B20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руб./Гкал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 в месяц/ Гкал/</w:t>
            </w:r>
            <w:proofErr w:type="gramStart"/>
            <w:r w:rsidRPr="00733B20">
              <w:rPr>
                <w:sz w:val="20"/>
              </w:rPr>
              <w:t>ч</w:t>
            </w:r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Иные потребители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</w:t>
            </w:r>
            <w:proofErr w:type="spellStart"/>
            <w:r w:rsidRPr="00733B20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руб./Гкал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1972,36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</w:t>
            </w:r>
            <w:proofErr w:type="spellStart"/>
            <w:r w:rsidRPr="00733B20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руб./Гкал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 в месяц/ Гкал/</w:t>
            </w:r>
            <w:proofErr w:type="gramStart"/>
            <w:r w:rsidRPr="00733B20">
              <w:rPr>
                <w:sz w:val="20"/>
              </w:rPr>
              <w:t>ч</w:t>
            </w:r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1.2.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Утвержденные тарифы на передачу тепловой энергии (мощности)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руб./Гкал (руб./Гкал/час в мес.)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6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1.3.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Утвержденные надбавки к тарифам регулируемых организаций на тепловую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руб./Гкал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1.4.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Утвержденные надбавки к тарифам регулируемых организаций на передачу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руб./Гкал (руб./Гкал/час в мес.)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1.5.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Утвержденные тарифы на подключение создаваемых (реконструируемых) объектов недвижимости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руб./Гкал/час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1.6.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Утвержденные тарифы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руб./Гкал/час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</w:tr>
      <w:tr w:rsidR="00EB4916" w:rsidRPr="00733B20" w:rsidTr="003372BA">
        <w:trPr>
          <w:trHeight w:val="7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right"/>
              <w:rPr>
                <w:sz w:val="20"/>
              </w:rPr>
            </w:pPr>
            <w:r w:rsidRPr="00733B20">
              <w:rPr>
                <w:sz w:val="20"/>
              </w:rPr>
              <w:t>2</w:t>
            </w:r>
          </w:p>
        </w:tc>
        <w:tc>
          <w:tcPr>
            <w:tcW w:w="84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деятельности):</w:t>
            </w:r>
          </w:p>
        </w:tc>
      </w:tr>
      <w:tr w:rsidR="00EB4916" w:rsidRPr="00733B20" w:rsidTr="003372BA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2.1.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Вид регулируемой деятельности (производство, передача и сбыт </w:t>
            </w:r>
            <w:r w:rsidRPr="00733B20">
              <w:rPr>
                <w:sz w:val="20"/>
              </w:rPr>
              <w:lastRenderedPageBreak/>
              <w:t>тепловой энергии)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733B20">
              <w:rPr>
                <w:sz w:val="20"/>
              </w:rPr>
              <w:lastRenderedPageBreak/>
              <w:t>х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 xml:space="preserve">Выработка и передача </w:t>
            </w:r>
            <w:r>
              <w:rPr>
                <w:sz w:val="20"/>
              </w:rPr>
              <w:lastRenderedPageBreak/>
              <w:t>тепловой энергии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lastRenderedPageBreak/>
              <w:t> </w:t>
            </w: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lastRenderedPageBreak/>
              <w:t>2.2.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Выручка от регулируемой деятельности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9453,0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2.3.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Себестоимость производимых товаров (оказываемых услуг) по регулируемому виду деятельности, включающая: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12695,3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расходы на покупаемую тепловую энергию (мощность)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расходы на топливо с указанием по каждому виду топлива стоимости (за единицу объема), объема и способа его приобретения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8694,2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расходы на покупаемую электрическую энергию (мощность), потребляемую оборудованием, используемым в технологическом процессе, </w:t>
            </w:r>
            <w:r w:rsidRPr="00733B20">
              <w:rPr>
                <w:i/>
                <w:iCs/>
                <w:sz w:val="20"/>
              </w:rPr>
              <w:t>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1808,0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средневзвешенная стоимость 1 кВт·</w:t>
            </w:r>
            <w:proofErr w:type="gramStart"/>
            <w:r w:rsidRPr="00733B20">
              <w:rPr>
                <w:sz w:val="20"/>
              </w:rPr>
              <w:t>ч</w:t>
            </w:r>
            <w:proofErr w:type="gram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руб./кВт·</w:t>
            </w:r>
            <w:proofErr w:type="gramStart"/>
            <w:r w:rsidRPr="00733B20">
              <w:rPr>
                <w:sz w:val="20"/>
              </w:rPr>
              <w:t>ч</w:t>
            </w:r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4,46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объем приобретения электрической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кВт·</w:t>
            </w:r>
            <w:proofErr w:type="gramStart"/>
            <w:r w:rsidRPr="00733B20">
              <w:rPr>
                <w:sz w:val="20"/>
              </w:rPr>
              <w:t>ч</w:t>
            </w:r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404,8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расходы на приобретение холодной воды, используемой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расходы на </w:t>
            </w:r>
            <w:proofErr w:type="spellStart"/>
            <w:r w:rsidRPr="00733B20">
              <w:rPr>
                <w:sz w:val="20"/>
              </w:rPr>
              <w:t>химреагенты</w:t>
            </w:r>
            <w:proofErr w:type="spellEnd"/>
            <w:r w:rsidRPr="00733B20">
              <w:rPr>
                <w:sz w:val="20"/>
              </w:rPr>
              <w:t>, используемые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расходы на оплату труда и отчисления на социальные нужды основного производственного персонала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942,5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расходы на амортизацию основных производственных средств и аренду имущества, используемого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общепроизводственные (цеховые) расходы, в том числе расходы на оплату труда и отчисления на социальные нужды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33,4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общехозяйственные (управленческие) расходы, в том числе расходы на оплату труда и отчисления на социальные нужды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928,7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расходы на ремонт (капитальный и текущий) основных производственных средств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239,8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48,7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lastRenderedPageBreak/>
              <w:t>2.4.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2.5.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Чистая прибыль от регулируемого вида деятельности,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на финансирование мероприятий, предусмотренных инвестиционной программой регулируемой организации по развитию системы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2.6.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Изменение стоимости основных фондов, в том числе за счет ввода (вывода) их из эксплуатации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0D03CD" w:rsidTr="003372BA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2.7.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Годовая бухгалтерская отчетность, включая бухгалтерский баланс и приложения к нему (раскрывается регулируемыми организациями, выручка от регулируемой деятельности которых превышает 80 процентов совокупной выручки за отчетный год)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733B20">
              <w:rPr>
                <w:sz w:val="20"/>
              </w:rPr>
              <w:t>х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8202E2" w:rsidRDefault="00EB4916" w:rsidP="003372BA">
            <w:pPr>
              <w:jc w:val="center"/>
              <w:rPr>
                <w:sz w:val="20"/>
                <w:lang w:val="en-US"/>
              </w:rPr>
            </w:pPr>
            <w:r w:rsidRPr="008202E2">
              <w:rPr>
                <w:sz w:val="20"/>
                <w:lang w:val="en-US"/>
              </w:rPr>
              <w:t>х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0D03CD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Пу</w:t>
            </w:r>
            <w:r w:rsidRPr="00986993">
              <w:rPr>
                <w:sz w:val="20"/>
              </w:rPr>
              <w:t>блик</w:t>
            </w:r>
            <w:r>
              <w:rPr>
                <w:sz w:val="20"/>
              </w:rPr>
              <w:t>овано одновременно с формами раскрытия информации, в сети интернета</w:t>
            </w:r>
          </w:p>
          <w:p w:rsidR="00EB4916" w:rsidRPr="00F46E61" w:rsidRDefault="00EB4916" w:rsidP="003372BA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e-</w:t>
            </w:r>
            <w:proofErr w:type="spellStart"/>
            <w:r>
              <w:rPr>
                <w:sz w:val="20"/>
                <w:lang w:val="en-US"/>
              </w:rPr>
              <w:t>mail</w:t>
            </w:r>
            <w:r w:rsidRPr="00F46E61">
              <w:rPr>
                <w:sz w:val="20"/>
                <w:lang w:val="en-US"/>
              </w:rPr>
              <w:t>:</w:t>
            </w:r>
            <w:r>
              <w:rPr>
                <w:sz w:val="20"/>
                <w:lang w:val="en-US"/>
              </w:rPr>
              <w:t>official</w:t>
            </w:r>
            <w:proofErr w:type="spellEnd"/>
            <w:r>
              <w:rPr>
                <w:sz w:val="20"/>
                <w:lang w:val="en-US"/>
              </w:rPr>
              <w:t xml:space="preserve"> @</w:t>
            </w:r>
            <w:proofErr w:type="spellStart"/>
            <w:r>
              <w:rPr>
                <w:sz w:val="20"/>
                <w:lang w:val="en-US"/>
              </w:rPr>
              <w:t>adm</w:t>
            </w:r>
            <w:r w:rsidRPr="00F46E61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>ssn</w:t>
            </w:r>
            <w:r w:rsidRPr="00F46E61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>nnov</w:t>
            </w:r>
            <w:r w:rsidRPr="00F46E61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>ru</w:t>
            </w:r>
            <w:proofErr w:type="spellEnd"/>
            <w:r w:rsidRPr="00F46E61">
              <w:rPr>
                <w:sz w:val="20"/>
                <w:lang w:val="en-US"/>
              </w:rPr>
              <w:t>,</w:t>
            </w:r>
          </w:p>
          <w:p w:rsidR="00EB4916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 xml:space="preserve">и газета </w:t>
            </w:r>
          </w:p>
          <w:p w:rsidR="00EB4916" w:rsidRPr="00FB563C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« Сосновский вестник»</w:t>
            </w: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2.8.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Установленная тепловая мощность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Гкал/</w:t>
            </w:r>
            <w:proofErr w:type="gramStart"/>
            <w:r w:rsidRPr="00733B20">
              <w:rPr>
                <w:sz w:val="20"/>
              </w:rPr>
              <w:t>ч</w:t>
            </w:r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0D03CD" w:rsidRDefault="00EB4916" w:rsidP="003372BA">
            <w:pPr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1.33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2.9.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Присоединенная нагрузка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Гкал/</w:t>
            </w:r>
            <w:proofErr w:type="gramStart"/>
            <w:r w:rsidRPr="00733B20">
              <w:rPr>
                <w:sz w:val="20"/>
              </w:rPr>
              <w:t>ч</w:t>
            </w:r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0D03CD" w:rsidRDefault="00EB4916" w:rsidP="003372BA">
            <w:pPr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1.33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2.10.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Объем вырабатываемой регулируемой организацией тепловой энергии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0D03CD" w:rsidRDefault="00EB4916" w:rsidP="003372BA">
            <w:pPr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6.777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2.11.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Объем покупаемой регулируемой организацией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0D03CD" w:rsidRDefault="00EB4916" w:rsidP="003372BA">
            <w:pPr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2.12.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Объем тепловой энергии, отпускаемой потребителям,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0D03CD" w:rsidRDefault="00EB4916" w:rsidP="003372BA">
            <w:pPr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5.002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объем, отпущенный по приборам учета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0D03CD" w:rsidRDefault="00EB4916" w:rsidP="003372BA">
            <w:pPr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объем, отпущенный по нормативам потребления (расчетным методом)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0D03CD" w:rsidRDefault="00EB4916" w:rsidP="003372BA">
            <w:pPr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5.002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2.13.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Технологические потери тепловой энергии при передаче по тепловым сетям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%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0D03CD" w:rsidRDefault="00EB4916" w:rsidP="003372BA">
            <w:pPr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7%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2.14.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Протяженность магистральных сетей и тепловых вводов (в однотрубном исчислении)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км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0D03CD" w:rsidRDefault="00EB4916" w:rsidP="003372BA">
            <w:pPr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2.711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2.15.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Протяженность разводящих сетей (в однотрубном исчислении)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км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0D03CD" w:rsidRDefault="00EB4916" w:rsidP="003372BA">
            <w:pPr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5.422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2.16.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Количество теплоэлектростанций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733B20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0D03CD" w:rsidRDefault="00EB4916" w:rsidP="003372BA">
            <w:pPr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2.17.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Количество тепловых станций и котельных,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733B20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0D03CD" w:rsidRDefault="00EB4916" w:rsidP="003372BA">
            <w:pPr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2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тепловых станций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733B20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0D03CD" w:rsidRDefault="00EB4916" w:rsidP="003372BA">
            <w:pPr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котельные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733B20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0D03CD" w:rsidRDefault="00EB4916" w:rsidP="003372BA">
            <w:pPr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2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2.18.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Количество тепловых пунктов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733B20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0D03CD" w:rsidRDefault="00EB4916" w:rsidP="003372BA">
            <w:pPr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lastRenderedPageBreak/>
              <w:t>2.19.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человек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0D03CD" w:rsidRDefault="00EB4916" w:rsidP="003372BA">
            <w:pPr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19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58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2.20.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Удельный расход условного топлива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proofErr w:type="gramStart"/>
            <w:r w:rsidRPr="00733B20">
              <w:rPr>
                <w:sz w:val="20"/>
              </w:rPr>
              <w:t>кг</w:t>
            </w:r>
            <w:proofErr w:type="gramEnd"/>
            <w:r w:rsidRPr="00733B20">
              <w:rPr>
                <w:sz w:val="20"/>
              </w:rPr>
              <w:t xml:space="preserve"> у. т./Гкал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0D03CD" w:rsidRDefault="00EB4916" w:rsidP="003372BA">
            <w:pPr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0.310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2.21.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Удельный расход электрической энергии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кВт·</w:t>
            </w:r>
            <w:proofErr w:type="gramStart"/>
            <w:r w:rsidRPr="00733B20">
              <w:rPr>
                <w:sz w:val="20"/>
              </w:rPr>
              <w:t>ч</w:t>
            </w:r>
            <w:proofErr w:type="gramEnd"/>
            <w:r w:rsidRPr="00733B20">
              <w:rPr>
                <w:sz w:val="20"/>
              </w:rPr>
              <w:t>/Гкал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0D03CD" w:rsidRDefault="00EB4916" w:rsidP="003372BA">
            <w:pPr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0.08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5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2.22.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Удельный расход холодной воды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куб. м/Гкал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0D03CD" w:rsidRDefault="00EB4916" w:rsidP="003372BA">
            <w:pPr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67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right"/>
              <w:rPr>
                <w:sz w:val="20"/>
              </w:rPr>
            </w:pPr>
            <w:r w:rsidRPr="00733B20">
              <w:rPr>
                <w:sz w:val="20"/>
              </w:rPr>
              <w:t>3</w:t>
            </w:r>
          </w:p>
        </w:tc>
        <w:tc>
          <w:tcPr>
            <w:tcW w:w="84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EB4916" w:rsidRPr="00733B20" w:rsidTr="003372BA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3.1.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Количество аварий на системах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 xml:space="preserve">единиц на </w:t>
            </w:r>
            <w:proofErr w:type="gramStart"/>
            <w:r w:rsidRPr="00733B20">
              <w:rPr>
                <w:sz w:val="20"/>
              </w:rPr>
              <w:t>км</w:t>
            </w:r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C17A3F">
              <w:rPr>
                <w:sz w:val="20"/>
              </w:rPr>
              <w:t>1.</w:t>
            </w:r>
            <w:r>
              <w:rPr>
                <w:sz w:val="20"/>
                <w:lang w:val="en-US"/>
              </w:rPr>
              <w:t>8</w:t>
            </w:r>
            <w:r w:rsidRPr="00733B20">
              <w:rPr>
                <w:sz w:val="20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3.2.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Количество часов (суммарно за календарный год), превышающих допустимую продолжительность перерыва подачи тепловой энергии, и количество потребителей, затронутых ограничениями подачи тепловой энергии, 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733B20">
              <w:rPr>
                <w:sz w:val="20"/>
              </w:rPr>
              <w:t>х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733B20">
              <w:rPr>
                <w:sz w:val="20"/>
              </w:rPr>
              <w:t>х</w:t>
            </w:r>
            <w:proofErr w:type="spellEnd"/>
          </w:p>
        </w:tc>
      </w:tr>
      <w:tr w:rsidR="00EB4916" w:rsidRPr="00733B20" w:rsidTr="003372BA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количество часов (суммарно за календарный год)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час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</w:t>
            </w:r>
            <w:r w:rsidRPr="00733B20">
              <w:rPr>
                <w:sz w:val="20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количество потребителей, затронутых ограничениями подачи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человек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45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105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3.3.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Количество часов (суммарно за календарный год) отклонения от нормативной температуры воздуха по вине регулируемой организации в жилых и нежилых отапливаемых помещениях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час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34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right"/>
              <w:rPr>
                <w:sz w:val="20"/>
              </w:rPr>
            </w:pPr>
            <w:r w:rsidRPr="00733B20">
              <w:rPr>
                <w:sz w:val="20"/>
              </w:rPr>
              <w:t>4</w:t>
            </w:r>
          </w:p>
        </w:tc>
        <w:tc>
          <w:tcPr>
            <w:tcW w:w="84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Информация об инвестиционных программах и отчетах об их реализации</w:t>
            </w:r>
          </w:p>
        </w:tc>
      </w:tr>
      <w:tr w:rsidR="00EB4916" w:rsidRPr="00733B20" w:rsidTr="003372BA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4.1.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Цели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733B20">
              <w:rPr>
                <w:sz w:val="20"/>
              </w:rPr>
              <w:t>х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5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4.2.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Сроки начала и окончания реализации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733B20">
              <w:rPr>
                <w:sz w:val="20"/>
              </w:rPr>
              <w:t>х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8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4.3.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Потребность в финансовых средствах, необходимых для реализации инвестиционной программы, 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1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2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lastRenderedPageBreak/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3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и т.д. по всем годам реализации программы:</w:t>
            </w:r>
          </w:p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___ год</w:t>
            </w:r>
            <w:r w:rsidRPr="00733B20">
              <w:rPr>
                <w:sz w:val="20"/>
              </w:rPr>
              <w:t xml:space="preserve"> реализации программы</w:t>
            </w:r>
            <w:r>
              <w:rPr>
                <w:sz w:val="20"/>
              </w:rPr>
              <w:t>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733B20" w:rsidTr="003372BA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733B20" w:rsidTr="003372BA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733B20" w:rsidTr="003372BA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733B20" w:rsidTr="003372BA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733B20" w:rsidTr="003372BA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733B20" w:rsidTr="003372BA">
        <w:trPr>
          <w:trHeight w:val="13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4.4.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Информация о показателях эффективности реализации инвестиционной программы, а также об изменении технико-экономических показателей регулируемой организации (с разбивкой по мероприятиям)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733B20">
              <w:rPr>
                <w:sz w:val="20"/>
              </w:rPr>
              <w:t>х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Default="00EB4916" w:rsidP="003372BA">
            <w:pPr>
              <w:jc w:val="center"/>
              <w:rPr>
                <w:sz w:val="20"/>
              </w:rPr>
            </w:pPr>
          </w:p>
          <w:p w:rsidR="00EB4916" w:rsidRPr="00733B20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733B20" w:rsidTr="003372BA">
        <w:trPr>
          <w:trHeight w:val="11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4.5.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Информация об использовании инвестиционных средств за отчетный год с разбивкой по кварталам, мероприятиям и источникам финансирования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733B20">
              <w:rPr>
                <w:sz w:val="20"/>
              </w:rPr>
              <w:t>х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Default="00EB4916" w:rsidP="003372BA">
            <w:pPr>
              <w:jc w:val="center"/>
              <w:rPr>
                <w:sz w:val="20"/>
              </w:rPr>
            </w:pPr>
          </w:p>
          <w:p w:rsidR="00EB4916" w:rsidRPr="00733B20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733B20" w:rsidTr="003372BA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right"/>
              <w:rPr>
                <w:sz w:val="20"/>
              </w:rPr>
            </w:pPr>
            <w:r w:rsidRPr="00733B20">
              <w:rPr>
                <w:sz w:val="20"/>
              </w:rPr>
              <w:t>5</w:t>
            </w:r>
          </w:p>
        </w:tc>
        <w:tc>
          <w:tcPr>
            <w:tcW w:w="84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теплоснабжения</w:t>
            </w:r>
          </w:p>
        </w:tc>
      </w:tr>
      <w:tr w:rsidR="00EB4916" w:rsidRPr="00733B20" w:rsidTr="003372BA">
        <w:trPr>
          <w:trHeight w:val="8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5.1.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Количество поданных и зарегистрированных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733B20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54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5.2.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Количество исполненных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733B20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97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5.3.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Количество заявок на подключение к системе теплоснабжения, по которым принято решение об отказе в подключении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733B20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EB4916" w:rsidRPr="00733B20" w:rsidTr="003372BA">
        <w:trPr>
          <w:trHeight w:val="208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5.4.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Информация о резерве мощности системы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733B20">
              <w:rPr>
                <w:sz w:val="20"/>
              </w:rPr>
              <w:t>х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Default="00EB4916" w:rsidP="003372BA">
            <w:pPr>
              <w:jc w:val="center"/>
              <w:rPr>
                <w:sz w:val="20"/>
              </w:rPr>
            </w:pPr>
          </w:p>
          <w:p w:rsidR="00EB4916" w:rsidRPr="00733B20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733B20" w:rsidTr="003372BA">
        <w:trPr>
          <w:trHeight w:val="6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right"/>
              <w:rPr>
                <w:sz w:val="20"/>
              </w:rPr>
            </w:pPr>
            <w:r w:rsidRPr="00733B20">
              <w:rPr>
                <w:sz w:val="20"/>
              </w:rPr>
              <w:lastRenderedPageBreak/>
              <w:t>6</w:t>
            </w:r>
          </w:p>
        </w:tc>
        <w:tc>
          <w:tcPr>
            <w:tcW w:w="84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Информация об условиях, на которых осуществляется поставка регулируемых товаров и (или) оказание регулируемых услуг</w:t>
            </w:r>
          </w:p>
        </w:tc>
      </w:tr>
      <w:tr w:rsidR="00EB4916" w:rsidRPr="00733B20" w:rsidTr="003372BA">
        <w:trPr>
          <w:trHeight w:val="1680"/>
        </w:trPr>
        <w:tc>
          <w:tcPr>
            <w:tcW w:w="9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 xml:space="preserve">Срок предоставления услуг с 01.01.2009г. по 31.12.2009г. тариф 1972,36 </w:t>
            </w:r>
            <w:proofErr w:type="spellStart"/>
            <w:r>
              <w:rPr>
                <w:sz w:val="20"/>
              </w:rPr>
              <w:t>руб</w:t>
            </w:r>
            <w:proofErr w:type="spellEnd"/>
            <w:r>
              <w:rPr>
                <w:sz w:val="20"/>
              </w:rPr>
              <w:t xml:space="preserve"> за 1 Гкал.</w:t>
            </w:r>
          </w:p>
        </w:tc>
      </w:tr>
      <w:tr w:rsidR="00EB4916" w:rsidRPr="00733B20" w:rsidTr="003372BA">
        <w:trPr>
          <w:trHeight w:val="6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right"/>
              <w:rPr>
                <w:sz w:val="20"/>
              </w:rPr>
            </w:pPr>
            <w:r w:rsidRPr="00733B20">
              <w:rPr>
                <w:sz w:val="20"/>
              </w:rPr>
              <w:t>7</w:t>
            </w:r>
          </w:p>
        </w:tc>
        <w:tc>
          <w:tcPr>
            <w:tcW w:w="84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Информация о порядке выполнения технологических, технических и других мероприятий, связанных с подключением к системе теплоснабжения</w:t>
            </w:r>
          </w:p>
        </w:tc>
      </w:tr>
      <w:tr w:rsidR="00EB4916" w:rsidRPr="00733B20" w:rsidTr="003372BA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7.1.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Форма заявки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733B20">
              <w:rPr>
                <w:sz w:val="20"/>
              </w:rPr>
              <w:t>х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Default="00EB4916" w:rsidP="003372BA">
            <w:pPr>
              <w:jc w:val="center"/>
              <w:rPr>
                <w:sz w:val="20"/>
              </w:rPr>
            </w:pPr>
          </w:p>
          <w:p w:rsidR="00EB4916" w:rsidRPr="00986993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733B20" w:rsidTr="003372BA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7.2.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Перечень и формы документов, представляемых одновременно с заявкой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733B20">
              <w:rPr>
                <w:sz w:val="20"/>
              </w:rPr>
              <w:t>х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986993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733B20" w:rsidTr="003372BA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7.3.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Описание (со ссылкой на нормативные правовые акты) порядка действий заявителя и регулируемой организации при подаче, приеме, обработке заявки на подключение к системе теплоснабжения, принятии решения и уведомлении о принятом решении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733B20">
              <w:rPr>
                <w:sz w:val="20"/>
              </w:rPr>
              <w:t>х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Default="00EB4916" w:rsidP="003372BA">
            <w:pPr>
              <w:jc w:val="center"/>
              <w:rPr>
                <w:sz w:val="20"/>
              </w:rPr>
            </w:pPr>
          </w:p>
          <w:p w:rsidR="00EB4916" w:rsidRPr="00986993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733B20" w:rsidTr="003372BA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7.4.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Телефоны и адреса службы, ответственной за прием и обработку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733B20">
              <w:rPr>
                <w:sz w:val="20"/>
              </w:rPr>
              <w:t>х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C17A3F" w:rsidRDefault="00EB4916" w:rsidP="003372B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986993" w:rsidRDefault="00EB4916" w:rsidP="003372BA">
            <w:pPr>
              <w:jc w:val="center"/>
              <w:rPr>
                <w:sz w:val="20"/>
              </w:rPr>
            </w:pPr>
          </w:p>
        </w:tc>
      </w:tr>
    </w:tbl>
    <w:p w:rsidR="00EB4916" w:rsidRDefault="00EB4916" w:rsidP="00EB4916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tbl>
      <w:tblPr>
        <w:tblW w:w="0" w:type="auto"/>
        <w:tblInd w:w="93" w:type="dxa"/>
        <w:tblLook w:val="0000"/>
      </w:tblPr>
      <w:tblGrid>
        <w:gridCol w:w="790"/>
        <w:gridCol w:w="3435"/>
        <w:gridCol w:w="1616"/>
        <w:gridCol w:w="1335"/>
        <w:gridCol w:w="2726"/>
      </w:tblGrid>
      <w:tr w:rsidR="00EB4916" w:rsidRPr="005E4458" w:rsidTr="003372BA">
        <w:trPr>
          <w:trHeight w:val="705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5E4458" w:rsidTr="003372BA">
        <w:trPr>
          <w:trHeight w:val="420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Default="00EB4916" w:rsidP="003372BA">
            <w:pPr>
              <w:rPr>
                <w:sz w:val="2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Default="00EB4916" w:rsidP="003372BA">
            <w:pPr>
              <w:rPr>
                <w:sz w:val="2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</w:tbl>
    <w:p w:rsidR="00EB4916" w:rsidRDefault="00EB4916" w:rsidP="00EB4916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790"/>
        <w:gridCol w:w="3435"/>
        <w:gridCol w:w="1460"/>
        <w:gridCol w:w="156"/>
        <w:gridCol w:w="1335"/>
        <w:gridCol w:w="2726"/>
      </w:tblGrid>
      <w:tr w:rsidR="00EB4916" w:rsidRPr="005E4458" w:rsidTr="003372BA">
        <w:trPr>
          <w:trHeight w:val="705"/>
        </w:trPr>
        <w:tc>
          <w:tcPr>
            <w:tcW w:w="990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Default="00EB4916" w:rsidP="003372BA">
            <w:pPr>
              <w:jc w:val="center"/>
              <w:rPr>
                <w:sz w:val="20"/>
              </w:rPr>
            </w:pPr>
          </w:p>
          <w:p w:rsidR="00EB4916" w:rsidRDefault="00EB4916" w:rsidP="003372BA">
            <w:pPr>
              <w:jc w:val="center"/>
              <w:rPr>
                <w:sz w:val="20"/>
              </w:rPr>
            </w:pPr>
          </w:p>
          <w:p w:rsidR="00EB4916" w:rsidRDefault="00EB4916" w:rsidP="003372BA">
            <w:pPr>
              <w:jc w:val="center"/>
              <w:rPr>
                <w:sz w:val="20"/>
              </w:rPr>
            </w:pPr>
          </w:p>
          <w:p w:rsidR="00EB4916" w:rsidRDefault="00EB4916" w:rsidP="003372BA">
            <w:pPr>
              <w:jc w:val="center"/>
              <w:rPr>
                <w:sz w:val="20"/>
              </w:rPr>
            </w:pPr>
          </w:p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В сфере</w:t>
            </w:r>
            <w:r w:rsidRPr="005E4458">
              <w:rPr>
                <w:sz w:val="20"/>
              </w:rPr>
              <w:br/>
              <w:t>холодного водоснабжения</w:t>
            </w:r>
          </w:p>
        </w:tc>
      </w:tr>
      <w:tr w:rsidR="00EB4916" w:rsidRPr="005E4458" w:rsidTr="003372BA">
        <w:trPr>
          <w:trHeight w:val="420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Наименование организации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 xml:space="preserve">МУП « </w:t>
            </w:r>
            <w:proofErr w:type="spellStart"/>
            <w:r>
              <w:rPr>
                <w:sz w:val="20"/>
              </w:rPr>
              <w:t>Жилсервис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Наименование муниципального образования</w:t>
            </w:r>
            <w:r>
              <w:rPr>
                <w:sz w:val="20"/>
              </w:rPr>
              <w:t xml:space="preserve"> (</w:t>
            </w:r>
            <w:r w:rsidRPr="00AC585B">
              <w:rPr>
                <w:sz w:val="20"/>
                <w:u w:val="single"/>
              </w:rPr>
              <w:t>городской округ/муниципальный район</w:t>
            </w:r>
            <w:r>
              <w:rPr>
                <w:sz w:val="20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Сосновский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Наименование муниципального образования</w:t>
            </w:r>
            <w:r>
              <w:rPr>
                <w:sz w:val="20"/>
              </w:rPr>
              <w:t xml:space="preserve"> (</w:t>
            </w:r>
            <w:r w:rsidRPr="00AC585B">
              <w:rPr>
                <w:sz w:val="20"/>
                <w:u w:val="single"/>
              </w:rPr>
              <w:t>городское/сельское поселение</w:t>
            </w:r>
            <w:r>
              <w:rPr>
                <w:sz w:val="20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Елизарово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Юридический адрес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 xml:space="preserve">МУП « </w:t>
            </w:r>
            <w:proofErr w:type="spellStart"/>
            <w:r>
              <w:rPr>
                <w:sz w:val="20"/>
              </w:rPr>
              <w:t>Жилсервис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Почтовый адрес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Сосновский район с..Елизарово ул</w:t>
            </w:r>
            <w:proofErr w:type="gramStart"/>
            <w:r>
              <w:rPr>
                <w:sz w:val="20"/>
              </w:rPr>
              <w:t>.С</w:t>
            </w:r>
            <w:proofErr w:type="gramEnd"/>
            <w:r>
              <w:rPr>
                <w:sz w:val="20"/>
              </w:rPr>
              <w:t>оветская д.78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Ф.И.О. руководителя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Горбатов А.С.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Ф.И.О. главного бухгалтера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Комарова Н.И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Ф.И.О. и должность лица, ответственного за заполнение формы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Бирюкова Г.И.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Контактны</w:t>
            </w:r>
            <w:r>
              <w:rPr>
                <w:sz w:val="20"/>
              </w:rPr>
              <w:t>е</w:t>
            </w:r>
            <w:r w:rsidRPr="00733B20">
              <w:rPr>
                <w:sz w:val="20"/>
              </w:rPr>
              <w:t xml:space="preserve"> телефон</w:t>
            </w:r>
            <w:r>
              <w:rPr>
                <w:sz w:val="20"/>
              </w:rPr>
              <w:t>ы</w:t>
            </w:r>
            <w:r w:rsidRPr="00733B20">
              <w:rPr>
                <w:sz w:val="20"/>
              </w:rPr>
              <w:t xml:space="preserve"> ((код) номер телефона)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(274)3-12-17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ИНН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5231004795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КПП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523101001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ОГРН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106525000648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723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Период представления информации (плановый (с указание</w:t>
            </w:r>
            <w:r>
              <w:rPr>
                <w:sz w:val="20"/>
              </w:rPr>
              <w:t>м</w:t>
            </w:r>
            <w:r w:rsidRPr="00733B20">
              <w:rPr>
                <w:sz w:val="20"/>
              </w:rPr>
              <w:t xml:space="preserve"> года), фактический (с указанием года), квартал (с указанием года)):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2009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51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№ </w:t>
            </w:r>
            <w:proofErr w:type="spellStart"/>
            <w:proofErr w:type="gramStart"/>
            <w:r w:rsidRPr="005E4458">
              <w:rPr>
                <w:sz w:val="20"/>
              </w:rPr>
              <w:t>п</w:t>
            </w:r>
            <w:proofErr w:type="spellEnd"/>
            <w:proofErr w:type="gramEnd"/>
            <w:r w:rsidRPr="005E4458">
              <w:rPr>
                <w:sz w:val="20"/>
              </w:rPr>
              <w:t>/</w:t>
            </w:r>
            <w:proofErr w:type="spellStart"/>
            <w:r w:rsidRPr="005E4458">
              <w:rPr>
                <w:sz w:val="20"/>
              </w:rPr>
              <w:t>п</w:t>
            </w:r>
            <w:proofErr w:type="spellEnd"/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Наименование показателя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Единица измерения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Значение показателя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Примечание</w:t>
            </w: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1</w:t>
            </w:r>
          </w:p>
        </w:tc>
        <w:tc>
          <w:tcPr>
            <w:tcW w:w="91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Информация о ценах (тарифах) на регулируемые товары и услуги и надбавках к этим ценам (тарифам) содержит сведения:</w:t>
            </w:r>
          </w:p>
        </w:tc>
      </w:tr>
      <w:tr w:rsidR="00EB4916" w:rsidRPr="005E4458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1.1.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Утвержденные тарифы на холодную воду, в том числе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х</w:t>
            </w:r>
            <w:proofErr w:type="spellEnd"/>
          </w:p>
        </w:tc>
        <w:tc>
          <w:tcPr>
            <w:tcW w:w="2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Орган регулирования – администрация Сосновского района</w:t>
            </w:r>
          </w:p>
          <w:p w:rsidR="00EB4916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Распоряжение главы местного самоуправления</w:t>
            </w:r>
          </w:p>
          <w:p w:rsidR="00EB4916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Сосновского</w:t>
            </w:r>
          </w:p>
          <w:p w:rsidR="00EB4916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Муниципального района</w:t>
            </w:r>
          </w:p>
          <w:p w:rsidR="00EB4916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№871 –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от 14.11.2008г.</w:t>
            </w:r>
          </w:p>
          <w:p w:rsidR="00EB4916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« Об установление тарифа на коммунальные услуги на 2009год для организаций коммунального комплекса</w:t>
            </w:r>
          </w:p>
          <w:p w:rsidR="00EB4916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Сосновского</w:t>
            </w:r>
          </w:p>
          <w:p w:rsidR="00EB4916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Муниципального района»</w:t>
            </w:r>
          </w:p>
          <w:p w:rsidR="00EB4916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Тариф 10,10руб за 1 куб.</w:t>
            </w: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.</w:t>
            </w:r>
          </w:p>
          <w:p w:rsidR="00EB4916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Срок действия 1 год.</w:t>
            </w:r>
          </w:p>
          <w:p w:rsidR="00EB4916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Опубликовано в газете</w:t>
            </w:r>
          </w:p>
          <w:p w:rsidR="00EB4916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« Сосновский вестник» №7</w:t>
            </w:r>
          </w:p>
          <w:p w:rsidR="00EB4916" w:rsidRPr="005E4458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От 29.11.2008г.</w:t>
            </w: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Население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</w:t>
            </w:r>
            <w:proofErr w:type="spellStart"/>
            <w:r w:rsidRPr="005E4458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10,10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</w:t>
            </w:r>
            <w:proofErr w:type="spellStart"/>
            <w:r w:rsidRPr="005E4458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ставка платы за потребление холодной воды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ставка платы за содержание системы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 xml:space="preserve">тыс. руб. в месяц/ куб. </w:t>
            </w:r>
            <w:proofErr w:type="gramStart"/>
            <w:r w:rsidRPr="005E4458">
              <w:rPr>
                <w:sz w:val="20"/>
              </w:rPr>
              <w:t>м</w:t>
            </w:r>
            <w:proofErr w:type="gramEnd"/>
            <w:r w:rsidRPr="005E4458">
              <w:rPr>
                <w:sz w:val="20"/>
              </w:rPr>
              <w:t>/ч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Бюджетные потребители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10,10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</w:t>
            </w:r>
            <w:proofErr w:type="spellStart"/>
            <w:r w:rsidRPr="005E4458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</w:t>
            </w:r>
            <w:proofErr w:type="spellStart"/>
            <w:r w:rsidRPr="005E4458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3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ставка платы за потребление холодной воды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ставка платы за содержание системы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 xml:space="preserve">тыс. руб. в месяц/ куб. </w:t>
            </w:r>
            <w:proofErr w:type="gramStart"/>
            <w:r w:rsidRPr="005E4458">
              <w:rPr>
                <w:sz w:val="20"/>
              </w:rPr>
              <w:t>м</w:t>
            </w:r>
            <w:proofErr w:type="gramEnd"/>
            <w:r w:rsidRPr="005E4458">
              <w:rPr>
                <w:sz w:val="20"/>
              </w:rPr>
              <w:t>/ч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Прочие потребители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lastRenderedPageBreak/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</w:t>
            </w:r>
            <w:proofErr w:type="spellStart"/>
            <w:r w:rsidRPr="005E4458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10,10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lastRenderedPageBreak/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</w:t>
            </w:r>
            <w:proofErr w:type="spellStart"/>
            <w:r w:rsidRPr="005E4458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36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ставка платы за потребление холодной воды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ставка платы за содержание системы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 xml:space="preserve">тыс. руб. в месяц/ куб. </w:t>
            </w:r>
            <w:proofErr w:type="gramStart"/>
            <w:r w:rsidRPr="005E4458">
              <w:rPr>
                <w:sz w:val="20"/>
              </w:rPr>
              <w:t>м</w:t>
            </w:r>
            <w:proofErr w:type="gramEnd"/>
            <w:r w:rsidRPr="005E4458">
              <w:rPr>
                <w:sz w:val="20"/>
              </w:rPr>
              <w:t>/ч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1.2.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Утвержденная надбавка к ценам (тарифам) на холодную воду для потребителей, в том числе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надбавка к ценам (тарифам) на холодную воду для населения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надбавка к ценам (тарифам) на холодную воду для бюджетных потребителей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надбавка к ценам (тарифам) на холодную воду для прочих потребителей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64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1.3.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Утвержденные надбавки к тарифам регулируемых организаций на холодную воду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1.4.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Утвержденные тарифы на подключение создаваемых (реконструируемых) объектов недвижимости к системе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м/час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1.5.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Утвержденные тарифы регулируемых организаций на подключение к системе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м/час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5E4458" w:rsidRDefault="00EB4916" w:rsidP="003372BA">
            <w:pPr>
              <w:rPr>
                <w:sz w:val="20"/>
              </w:rPr>
            </w:pPr>
          </w:p>
        </w:tc>
      </w:tr>
      <w:tr w:rsidR="00EB4916" w:rsidRPr="005E4458" w:rsidTr="003372BA">
        <w:trPr>
          <w:trHeight w:val="6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2</w:t>
            </w:r>
          </w:p>
        </w:tc>
        <w:tc>
          <w:tcPr>
            <w:tcW w:w="91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деятельности):</w:t>
            </w:r>
          </w:p>
        </w:tc>
      </w:tr>
      <w:tr w:rsidR="00EB4916" w:rsidRPr="005E4458" w:rsidTr="003372BA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2.1.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Вид регулируемой деятельности (поставка холодной воды, оказание услуг в сфере холодного водоснабжения - подъем воды, очистка воды, транспортировка воды)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2.2.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Выручка от регулируемой деятельности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690,6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2.3.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Себестоимость производимых товаров (оказываемых услуг) по регулируемому виду деятельности, включающая: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909,6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расходы на оплату покупной холодной воды, приобретаемой от других организаций для последующей передачи потребителям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расходы на покупаемую электрическую энергию (мощность), потребляемую оборудованием, используемым в технологическом процессе, </w:t>
            </w:r>
            <w:r w:rsidRPr="005E4458">
              <w:rPr>
                <w:i/>
                <w:iCs/>
                <w:sz w:val="20"/>
              </w:rPr>
              <w:t>в том числе: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182,1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средневзвешенная стоимость 1 кВт·</w:t>
            </w:r>
            <w:proofErr w:type="gramStart"/>
            <w:r w:rsidRPr="005E4458">
              <w:rPr>
                <w:sz w:val="20"/>
              </w:rPr>
              <w:t>ч</w:t>
            </w:r>
            <w:proofErr w:type="gramEnd"/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руб./кВт·</w:t>
            </w:r>
            <w:proofErr w:type="gramStart"/>
            <w:r w:rsidRPr="005E4458">
              <w:rPr>
                <w:sz w:val="20"/>
              </w:rPr>
              <w:t>ч</w:t>
            </w:r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1,99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объем приобретения электрической энергии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кВт·</w:t>
            </w:r>
            <w:proofErr w:type="gramStart"/>
            <w:r w:rsidRPr="005E4458">
              <w:rPr>
                <w:sz w:val="20"/>
              </w:rPr>
              <w:t>ч</w:t>
            </w:r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91,4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расходы на </w:t>
            </w:r>
            <w:proofErr w:type="spellStart"/>
            <w:r w:rsidRPr="005E4458">
              <w:rPr>
                <w:sz w:val="20"/>
              </w:rPr>
              <w:t>химреагенты</w:t>
            </w:r>
            <w:proofErr w:type="spellEnd"/>
            <w:r w:rsidRPr="005E4458">
              <w:rPr>
                <w:sz w:val="20"/>
              </w:rPr>
              <w:t>, используемые в технологическом процессе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lastRenderedPageBreak/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расходы на оплату труда и отчисления на социальные нужды основного производственного персонала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292,5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расходы на амортизацию основных производственных средств и аренду имущества, используемого в технологическом процессе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общепроизводственные (цеховые) расходы, в том числе расходы на оплату труда и отчисления на социальные нужды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10,7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общехозяйственные (управленческие) расходы, в том числе расходы на оплату труда и отчисления на социальные нужды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288,2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расходы на ремонт (капитальный и текущий) основных производственных средств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136,1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2.4.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2.5.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Чистая прибыль от регулируемого вида деятельности, в том числе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на финансирование мероприятий, предусмотренных инвестиционной программой регулируемой организации по развитию системы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2.6.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Изменение стоимости основных фондов, в том числе за счет ввода (вывода) их из эксплуатации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FB563C" w:rsidTr="003372BA">
        <w:trPr>
          <w:trHeight w:val="15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2.7.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Годовая бухгалтерская отчетность, включая бухгалтерский баланс и приложения к нему (раскрывается регулируемыми организациями, выручка от регулируемой деятельности которых превышает 80 процентов совокупной выручки за отчетный год)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0D03CD" w:rsidRDefault="00EB4916" w:rsidP="003372BA">
            <w:pPr>
              <w:jc w:val="center"/>
              <w:rPr>
                <w:sz w:val="20"/>
              </w:rPr>
            </w:pPr>
            <w:r w:rsidRPr="00986993">
              <w:rPr>
                <w:sz w:val="20"/>
              </w:rPr>
              <w:t>Публик</w:t>
            </w:r>
            <w:r>
              <w:rPr>
                <w:sz w:val="20"/>
              </w:rPr>
              <w:t>овано одновременно  с формами раскрытия информации</w:t>
            </w:r>
            <w:proofErr w:type="gramStart"/>
            <w:r>
              <w:rPr>
                <w:sz w:val="20"/>
              </w:rPr>
              <w:t xml:space="preserve"> ,</w:t>
            </w:r>
            <w:proofErr w:type="gramEnd"/>
            <w:r>
              <w:rPr>
                <w:sz w:val="20"/>
              </w:rPr>
              <w:t xml:space="preserve"> в сети интернета</w:t>
            </w:r>
          </w:p>
          <w:p w:rsidR="00EB4916" w:rsidRPr="00F46E61" w:rsidRDefault="00EB4916" w:rsidP="003372BA">
            <w:pPr>
              <w:jc w:val="center"/>
              <w:rPr>
                <w:sz w:val="20"/>
                <w:lang w:val="en-US"/>
              </w:rPr>
            </w:pPr>
            <w:proofErr w:type="gramStart"/>
            <w:r>
              <w:rPr>
                <w:sz w:val="20"/>
                <w:lang w:val="en-US"/>
              </w:rPr>
              <w:t>e-</w:t>
            </w:r>
            <w:proofErr w:type="spellStart"/>
            <w:r>
              <w:rPr>
                <w:sz w:val="20"/>
                <w:lang w:val="en-US"/>
              </w:rPr>
              <w:t>mai</w:t>
            </w:r>
            <w:r w:rsidRPr="00F46E61">
              <w:rPr>
                <w:sz w:val="20"/>
                <w:lang w:val="en-US"/>
              </w:rPr>
              <w:t>:</w:t>
            </w:r>
            <w:proofErr w:type="gramEnd"/>
            <w:r>
              <w:rPr>
                <w:sz w:val="20"/>
                <w:lang w:val="en-US"/>
              </w:rPr>
              <w:t>lofficial</w:t>
            </w:r>
            <w:proofErr w:type="spellEnd"/>
            <w:r>
              <w:rPr>
                <w:sz w:val="20"/>
                <w:lang w:val="en-US"/>
              </w:rPr>
              <w:t xml:space="preserve"> @</w:t>
            </w:r>
            <w:proofErr w:type="spellStart"/>
            <w:r>
              <w:rPr>
                <w:sz w:val="20"/>
                <w:lang w:val="en-US"/>
              </w:rPr>
              <w:t>adm</w:t>
            </w:r>
            <w:r w:rsidRPr="00F46E61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ssn</w:t>
            </w:r>
            <w:r w:rsidRPr="00F46E61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nnov</w:t>
            </w:r>
            <w:r w:rsidRPr="00F46E61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ru</w:t>
            </w:r>
            <w:proofErr w:type="spellEnd"/>
            <w:r w:rsidRPr="00F46E61">
              <w:rPr>
                <w:sz w:val="20"/>
                <w:lang w:val="en-US"/>
              </w:rPr>
              <w:t>.</w:t>
            </w:r>
          </w:p>
          <w:p w:rsidR="00EB4916" w:rsidRPr="00FB563C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 газета « Сосновский вестник»</w:t>
            </w: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2.8.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Объем поднятой воды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82,7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2.9.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Объем покупной воды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2.10.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Объем воды, пропущенной через очистные сооружения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84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2.11.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Объем отпущенной потребителям воды, в том числе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67,6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объем, отпущенный по приборам учета 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объем, отпущенный по нормативам потребления (расчетным методом)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67,6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2.12.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Потери воды в сетях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%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9%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lastRenderedPageBreak/>
              <w:t>2.13.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Протяженность водопроводных сетей (в однотрубном исчислении)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км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16,322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2.14.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скважин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3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2.15.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подкачивающих насосных станций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2.16.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человек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6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58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2.17.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Удельный расход электроэнергии на подачу воды в сеть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кВтч или 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1,22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58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2.18.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Расход воды на собственные, в том числе хозяйственно-бытовые, нужды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%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10%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87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2.19.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Показатель использования производственных объектов (по объему перекачки) по отношению к пиковому дню отчетного года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%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67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3</w:t>
            </w:r>
          </w:p>
        </w:tc>
        <w:tc>
          <w:tcPr>
            <w:tcW w:w="91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EB4916" w:rsidRPr="005E4458" w:rsidTr="003372BA">
        <w:trPr>
          <w:trHeight w:val="64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3.1.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аварий на системах горячего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 xml:space="preserve">единиц на </w:t>
            </w:r>
            <w:proofErr w:type="gramStart"/>
            <w:r w:rsidRPr="005E4458">
              <w:rPr>
                <w:sz w:val="20"/>
              </w:rPr>
              <w:t>км</w:t>
            </w:r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0,61</w:t>
            </w:r>
            <w:r w:rsidRPr="005E4458">
              <w:rPr>
                <w:sz w:val="20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103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3.2.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случаев подачи холодной воды по графику (менее 24 часов в сутки) и доле потребителей, затронутых ограничениями подачи холодной воды, в том числе: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</w:tr>
      <w:tr w:rsidR="00EB4916" w:rsidRPr="005E4458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proofErr w:type="gramStart"/>
            <w:r w:rsidRPr="005E4458">
              <w:rPr>
                <w:sz w:val="20"/>
              </w:rPr>
              <w:t>количество случаев подачи холодной воды по графику (менее 24 часов в сутки</w:t>
            </w:r>
            <w:proofErr w:type="gramEnd"/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доля потребителей, затронутых ограничениями подачи холодной воды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%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3.3.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Общее количество проведенных проб по следующим показателям: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мутность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цветность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хлор остаточный общий, в том числе хлор остаточный связанный и хлор остаточный свободный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общие </w:t>
            </w:r>
            <w:proofErr w:type="spellStart"/>
            <w:r w:rsidRPr="005E4458">
              <w:rPr>
                <w:sz w:val="20"/>
              </w:rPr>
              <w:t>колиформные</w:t>
            </w:r>
            <w:proofErr w:type="spellEnd"/>
            <w:r w:rsidRPr="005E4458">
              <w:rPr>
                <w:sz w:val="20"/>
              </w:rPr>
              <w:t xml:space="preserve"> бактерии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термотолерантные</w:t>
            </w:r>
            <w:proofErr w:type="spellEnd"/>
            <w:r w:rsidRPr="005E4458">
              <w:rPr>
                <w:sz w:val="20"/>
              </w:rPr>
              <w:t xml:space="preserve"> </w:t>
            </w:r>
            <w:proofErr w:type="spellStart"/>
            <w:r w:rsidRPr="005E4458">
              <w:rPr>
                <w:sz w:val="20"/>
              </w:rPr>
              <w:t>колиформные</w:t>
            </w:r>
            <w:proofErr w:type="spellEnd"/>
            <w:r w:rsidRPr="005E4458">
              <w:rPr>
                <w:sz w:val="20"/>
              </w:rPr>
              <w:t xml:space="preserve"> бактерии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127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3.4.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проведенных проб, выявивших несоответствие холодной воды санитарным нормам (предельно допустимой концентрации), по следующим показателям: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мутность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цветность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хлор остаточный общий, в том числе хлор остаточный связанный и хлор остаточный свободный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общие </w:t>
            </w:r>
            <w:proofErr w:type="spellStart"/>
            <w:r w:rsidRPr="005E4458">
              <w:rPr>
                <w:sz w:val="20"/>
              </w:rPr>
              <w:t>колиформные</w:t>
            </w:r>
            <w:proofErr w:type="spellEnd"/>
            <w:r w:rsidRPr="005E4458">
              <w:rPr>
                <w:sz w:val="20"/>
              </w:rPr>
              <w:t xml:space="preserve"> бактерии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термотолерантные</w:t>
            </w:r>
            <w:proofErr w:type="spellEnd"/>
            <w:r w:rsidRPr="005E4458">
              <w:rPr>
                <w:sz w:val="20"/>
              </w:rPr>
              <w:t xml:space="preserve"> </w:t>
            </w:r>
            <w:proofErr w:type="spellStart"/>
            <w:r w:rsidRPr="005E4458">
              <w:rPr>
                <w:sz w:val="20"/>
              </w:rPr>
              <w:t>колиформные</w:t>
            </w:r>
            <w:proofErr w:type="spellEnd"/>
            <w:r w:rsidRPr="005E4458">
              <w:rPr>
                <w:sz w:val="20"/>
              </w:rPr>
              <w:t xml:space="preserve"> бактерии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4</w:t>
            </w:r>
          </w:p>
        </w:tc>
        <w:tc>
          <w:tcPr>
            <w:tcW w:w="91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Информация об инвестиционных программах и отчетах об их реализации</w:t>
            </w:r>
          </w:p>
        </w:tc>
      </w:tr>
      <w:tr w:rsidR="00EB4916" w:rsidRPr="005E4458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lastRenderedPageBreak/>
              <w:t>4.1.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Цели инвестиционной программы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5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4.2.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Сроки начала и окончания реализации инвестиционной программы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82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4.3.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Потребность в финансовых средствах, необходимых для реализации инвестиционной программы, в том числе: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1 год реализации программы: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2 год реализации программы: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3 год реализации программы: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и т.д. по всем годам реализации программы:</w:t>
            </w:r>
          </w:p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___ год</w:t>
            </w:r>
            <w:r w:rsidRPr="00733B20">
              <w:rPr>
                <w:sz w:val="20"/>
              </w:rPr>
              <w:t xml:space="preserve"> реализации программы</w:t>
            </w:r>
            <w:r>
              <w:rPr>
                <w:sz w:val="20"/>
              </w:rPr>
              <w:t>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5E4458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5E4458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5E4458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5E4458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5E4458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5E4458" w:rsidTr="003372BA">
        <w:trPr>
          <w:trHeight w:val="13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4.4.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Информация о показателях эффективности реализации инвестиционной программы, а также об изменении технико-экономических показателей регулируемой организации (с разбивкой по мероприятиям)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5E4458" w:rsidTr="003372BA">
        <w:trPr>
          <w:trHeight w:val="11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4.5.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Информация об использовании инвестиционных средств за отчетный год с разбивкой по кварталам, мероприятиям и источникам финансирования инвестиционной программы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5E4458" w:rsidTr="003372B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5</w:t>
            </w:r>
          </w:p>
        </w:tc>
        <w:tc>
          <w:tcPr>
            <w:tcW w:w="91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 xml:space="preserve"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холодного водоснабжения </w:t>
            </w:r>
          </w:p>
        </w:tc>
      </w:tr>
      <w:tr w:rsidR="00EB4916" w:rsidRPr="005E4458" w:rsidTr="003372BA">
        <w:trPr>
          <w:trHeight w:val="82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lastRenderedPageBreak/>
              <w:t>5.1.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поданных и зарегистрированных заявок на подключение  к системе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Pr="005E4458">
              <w:rPr>
                <w:sz w:val="20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54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5.2.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исполненных заявок на подключение  к системе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97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5.3.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заявок на подключение  к системе холодного водоснабжения, по которым принято решение об отказе в подключении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EB4916" w:rsidRPr="005E4458" w:rsidTr="003372BA">
        <w:trPr>
          <w:trHeight w:val="163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5.4.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Информация о резерве мощности системы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5E4458" w:rsidTr="003372BA">
        <w:trPr>
          <w:trHeight w:val="6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6</w:t>
            </w:r>
          </w:p>
        </w:tc>
        <w:tc>
          <w:tcPr>
            <w:tcW w:w="91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Информация об условиях, на которых осуществляется поставка регулируемых товаров и (или) оказание регулируемых услуг</w:t>
            </w:r>
          </w:p>
        </w:tc>
      </w:tr>
      <w:tr w:rsidR="00EB4916" w:rsidRPr="005E4458" w:rsidTr="003372BA">
        <w:trPr>
          <w:trHeight w:val="1680"/>
        </w:trPr>
        <w:tc>
          <w:tcPr>
            <w:tcW w:w="990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  <w:p w:rsidR="00EB4916" w:rsidRDefault="00EB4916" w:rsidP="003372BA">
            <w:pPr>
              <w:rPr>
                <w:sz w:val="20"/>
              </w:rPr>
            </w:pPr>
          </w:p>
          <w:p w:rsidR="00EB4916" w:rsidRPr="005E4458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Срок предоставления услуг холодного водоснабжения с 01.01.2009 по 31.12.2009г. тариф 10,10руб. за 1 куб</w:t>
            </w:r>
            <w:proofErr w:type="gramStart"/>
            <w:r>
              <w:rPr>
                <w:sz w:val="20"/>
              </w:rPr>
              <w:t>.м</w:t>
            </w:r>
            <w:proofErr w:type="gramEnd"/>
            <w:r>
              <w:rPr>
                <w:sz w:val="20"/>
              </w:rPr>
              <w:t xml:space="preserve"> Уплата потребителем услуг по договору осуществляется путем перечисления денежных средств на расчетный счет « Поставщика»</w:t>
            </w:r>
          </w:p>
        </w:tc>
      </w:tr>
      <w:tr w:rsidR="00EB4916" w:rsidRPr="005E4458" w:rsidTr="003372BA">
        <w:trPr>
          <w:trHeight w:val="6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7</w:t>
            </w:r>
          </w:p>
        </w:tc>
        <w:tc>
          <w:tcPr>
            <w:tcW w:w="91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Информация о порядке выполнения технологических, технических и других мероприятий, связанных с подключением к системе холодного водоснабжения</w:t>
            </w:r>
          </w:p>
        </w:tc>
      </w:tr>
      <w:tr w:rsidR="00EB4916" w:rsidRPr="005E4458" w:rsidTr="003372B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7.1.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Форма заявки на подключение к системе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986993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5E4458" w:rsidTr="003372BA">
        <w:trPr>
          <w:trHeight w:val="8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7.2.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Перечень и формы документов, представляемых одновременно с заявкой на </w:t>
            </w:r>
            <w:proofErr w:type="spellStart"/>
            <w:r w:rsidRPr="005E4458">
              <w:rPr>
                <w:sz w:val="20"/>
              </w:rPr>
              <w:t>подключениек</w:t>
            </w:r>
            <w:proofErr w:type="spellEnd"/>
            <w:r w:rsidRPr="005E4458">
              <w:rPr>
                <w:sz w:val="20"/>
              </w:rPr>
              <w:t xml:space="preserve"> системе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986993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5E4458" w:rsidTr="003372BA">
        <w:trPr>
          <w:trHeight w:val="15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7.3.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Описание (со ссылкой на нормативные правовые акты) порядка действий заявителя и регулируемой организации при подаче, приеме, обработке заявки на подключение к системе холодного водоснабжения, принятии решения и уведомлении о принятом решении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986993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5E4458" w:rsidTr="003372B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7.4.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rPr>
                <w:sz w:val="20"/>
              </w:rPr>
            </w:pPr>
            <w:r w:rsidRPr="005E4458">
              <w:rPr>
                <w:sz w:val="20"/>
              </w:rPr>
              <w:t>Телефоны и адреса службы, ответственной за прием и обработку заявок на подключение к системе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5E4458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986993" w:rsidRDefault="00EB4916" w:rsidP="003372BA">
            <w:pPr>
              <w:jc w:val="center"/>
              <w:rPr>
                <w:sz w:val="20"/>
              </w:rPr>
            </w:pPr>
          </w:p>
        </w:tc>
      </w:tr>
    </w:tbl>
    <w:p w:rsidR="00EB4916" w:rsidRDefault="00EB4916" w:rsidP="00EB4916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790"/>
        <w:gridCol w:w="3435"/>
        <w:gridCol w:w="1460"/>
        <w:gridCol w:w="156"/>
        <w:gridCol w:w="1335"/>
        <w:gridCol w:w="2726"/>
      </w:tblGrid>
      <w:tr w:rsidR="00EB4916" w:rsidRPr="00FD27CB" w:rsidTr="003372BA">
        <w:trPr>
          <w:trHeight w:val="705"/>
        </w:trPr>
        <w:tc>
          <w:tcPr>
            <w:tcW w:w="990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В сфере водоотведения</w:t>
            </w:r>
            <w:r w:rsidRPr="00FD27CB">
              <w:rPr>
                <w:sz w:val="20"/>
              </w:rPr>
              <w:br/>
              <w:t>и (или) очистки сточных вод</w:t>
            </w:r>
          </w:p>
        </w:tc>
      </w:tr>
      <w:tr w:rsidR="00EB4916" w:rsidRPr="00FD27CB" w:rsidTr="003372BA">
        <w:trPr>
          <w:trHeight w:val="420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Наименование организации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 xml:space="preserve">МУП « </w:t>
            </w:r>
            <w:proofErr w:type="spellStart"/>
            <w:r>
              <w:rPr>
                <w:sz w:val="20"/>
              </w:rPr>
              <w:t>Жилсервис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Наименование муниципального образования</w:t>
            </w:r>
            <w:r>
              <w:rPr>
                <w:sz w:val="20"/>
              </w:rPr>
              <w:t xml:space="preserve"> (</w:t>
            </w:r>
            <w:r w:rsidRPr="00AC585B">
              <w:rPr>
                <w:sz w:val="20"/>
                <w:u w:val="single"/>
              </w:rPr>
              <w:t>городской округ/муниципальный район</w:t>
            </w:r>
            <w:r>
              <w:rPr>
                <w:sz w:val="20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Сосновский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Наименование муниципального образования</w:t>
            </w:r>
            <w:r>
              <w:rPr>
                <w:sz w:val="20"/>
              </w:rPr>
              <w:t xml:space="preserve"> (</w:t>
            </w:r>
            <w:r w:rsidRPr="00AC585B">
              <w:rPr>
                <w:sz w:val="20"/>
                <w:u w:val="single"/>
              </w:rPr>
              <w:t>городское/сельское поселение</w:t>
            </w:r>
            <w:r>
              <w:rPr>
                <w:sz w:val="20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Елизарово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Юридический адрес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 xml:space="preserve">МУП « </w:t>
            </w:r>
            <w:proofErr w:type="spellStart"/>
            <w:r>
              <w:rPr>
                <w:sz w:val="20"/>
              </w:rPr>
              <w:t>Жилсервис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Почтовый адрес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Сосновский район с..Елизарово ул</w:t>
            </w:r>
            <w:proofErr w:type="gramStart"/>
            <w:r>
              <w:rPr>
                <w:sz w:val="20"/>
              </w:rPr>
              <w:t>.С</w:t>
            </w:r>
            <w:proofErr w:type="gramEnd"/>
            <w:r>
              <w:rPr>
                <w:sz w:val="20"/>
              </w:rPr>
              <w:t>оветская д.78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Ф.И.О. руководителя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Горбатов А.С.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Ф.И.О. главного бухгалтера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Комарова Н.И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Ф.И.О. и должность лица, ответственного за заполнение формы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Бирюкова Г.И.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Контактны</w:t>
            </w:r>
            <w:r>
              <w:rPr>
                <w:sz w:val="20"/>
              </w:rPr>
              <w:t>е</w:t>
            </w:r>
            <w:r w:rsidRPr="00733B20">
              <w:rPr>
                <w:sz w:val="20"/>
              </w:rPr>
              <w:t xml:space="preserve"> телефон</w:t>
            </w:r>
            <w:r>
              <w:rPr>
                <w:sz w:val="20"/>
              </w:rPr>
              <w:t>ы</w:t>
            </w:r>
            <w:r w:rsidRPr="00733B20">
              <w:rPr>
                <w:sz w:val="20"/>
              </w:rPr>
              <w:t xml:space="preserve"> ((код) номер телефона)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(274)3-12-17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ИНН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5231004795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КПП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523101001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ОГРН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106525000648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94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 w:rsidRPr="00733B20">
              <w:rPr>
                <w:sz w:val="20"/>
              </w:rPr>
              <w:t>Период представления информации (плановый (с указание</w:t>
            </w:r>
            <w:r>
              <w:rPr>
                <w:sz w:val="20"/>
              </w:rPr>
              <w:t>м</w:t>
            </w:r>
            <w:r w:rsidRPr="00733B20">
              <w:rPr>
                <w:sz w:val="20"/>
              </w:rPr>
              <w:t xml:space="preserve"> года), фактический (с указанием года), квартал (с указанием года)):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2009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51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№ </w:t>
            </w:r>
            <w:proofErr w:type="spellStart"/>
            <w:proofErr w:type="gramStart"/>
            <w:r w:rsidRPr="00FD27CB">
              <w:rPr>
                <w:sz w:val="20"/>
              </w:rPr>
              <w:t>п</w:t>
            </w:r>
            <w:proofErr w:type="spellEnd"/>
            <w:proofErr w:type="gramEnd"/>
            <w:r w:rsidRPr="00FD27CB">
              <w:rPr>
                <w:sz w:val="20"/>
              </w:rPr>
              <w:t>/</w:t>
            </w:r>
            <w:proofErr w:type="spellStart"/>
            <w:r w:rsidRPr="00FD27CB">
              <w:rPr>
                <w:sz w:val="20"/>
              </w:rPr>
              <w:t>п</w:t>
            </w:r>
            <w:proofErr w:type="spellEnd"/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Наименование показателя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Единица измерения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Значение показателя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Примечание</w:t>
            </w: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1</w:t>
            </w:r>
          </w:p>
        </w:tc>
        <w:tc>
          <w:tcPr>
            <w:tcW w:w="91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 ценах (тарифах) на регулируемые товары и услуги и надбавках к этим ценам (тарифам) содержит сведения:</w:t>
            </w:r>
          </w:p>
        </w:tc>
      </w:tr>
      <w:tr w:rsidR="00EB4916" w:rsidRPr="00FD27CB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1.1.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Утвержденные тарифы на водоотведение и (или) очистку сточных вод, в том числе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х</w:t>
            </w:r>
            <w:proofErr w:type="spellEnd"/>
          </w:p>
        </w:tc>
        <w:tc>
          <w:tcPr>
            <w:tcW w:w="27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Орган регулирования – администрация Сосновского муниципального района.</w:t>
            </w:r>
          </w:p>
          <w:p w:rsidR="00EB4916" w:rsidRDefault="00EB4916" w:rsidP="003372BA">
            <w:pPr>
              <w:jc w:val="center"/>
              <w:rPr>
                <w:sz w:val="20"/>
              </w:rPr>
            </w:pPr>
          </w:p>
          <w:p w:rsidR="00EB4916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Распоряжение главы местного самоуправления</w:t>
            </w:r>
          </w:p>
          <w:p w:rsidR="00EB4916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Сосновского</w:t>
            </w:r>
          </w:p>
          <w:p w:rsidR="00EB4916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Муниципального района</w:t>
            </w:r>
          </w:p>
          <w:p w:rsidR="00EB4916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№871 –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от 14.11.2008г.</w:t>
            </w:r>
          </w:p>
          <w:p w:rsidR="00EB4916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« Об установление тарифа на коммунальные услуги на 2009год для организаций коммунального комплекса</w:t>
            </w:r>
          </w:p>
          <w:p w:rsidR="00EB4916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Сосновского</w:t>
            </w:r>
          </w:p>
          <w:p w:rsidR="00EB4916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Муниципального района»</w:t>
            </w:r>
          </w:p>
          <w:p w:rsidR="00EB4916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Тариф 14,16руб за 1 куб.</w:t>
            </w: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.</w:t>
            </w:r>
          </w:p>
          <w:p w:rsidR="00EB4916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Срок действия 1 год.</w:t>
            </w:r>
          </w:p>
          <w:p w:rsidR="00EB4916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Опубликовано в газете</w:t>
            </w:r>
          </w:p>
          <w:p w:rsidR="00EB4916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« Сосновский вестник» №7</w:t>
            </w:r>
          </w:p>
          <w:p w:rsidR="00EB4916" w:rsidRPr="00FD27CB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29.11.2008г</w:t>
            </w:r>
            <w:proofErr w:type="gramStart"/>
            <w:r>
              <w:rPr>
                <w:sz w:val="20"/>
              </w:rPr>
              <w:t>.</w:t>
            </w:r>
            <w:r w:rsidRPr="00FD27CB">
              <w:rPr>
                <w:sz w:val="20"/>
              </w:rPr>
              <w:t>.</w:t>
            </w:r>
            <w:proofErr w:type="gramEnd"/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Водоотведение и очистка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х</w:t>
            </w:r>
            <w:proofErr w:type="spellEnd"/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Население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водоотведение и очистку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системы водоотведения, объектов очистки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 xml:space="preserve">тыс. руб. в месяц/ куб. </w:t>
            </w:r>
            <w:proofErr w:type="gramStart"/>
            <w:r w:rsidRPr="00FD27CB">
              <w:rPr>
                <w:sz w:val="20"/>
              </w:rPr>
              <w:t>м</w:t>
            </w:r>
            <w:proofErr w:type="gramEnd"/>
            <w:r w:rsidRPr="00FD27CB">
              <w:rPr>
                <w:sz w:val="20"/>
              </w:rPr>
              <w:t>/ч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Бюджетные потребители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водоотведение и очистку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системы водоотведения, объектов очистки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 xml:space="preserve">тыс. руб. в месяц/ куб. </w:t>
            </w:r>
            <w:proofErr w:type="gramStart"/>
            <w:r w:rsidRPr="00FD27CB">
              <w:rPr>
                <w:sz w:val="20"/>
              </w:rPr>
              <w:t>м</w:t>
            </w:r>
            <w:proofErr w:type="gramEnd"/>
            <w:r w:rsidRPr="00FD27CB">
              <w:rPr>
                <w:sz w:val="20"/>
              </w:rPr>
              <w:t>/ч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Прочие потребители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водоотведение и очистку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системы водоотведения, объектов очистки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 xml:space="preserve">тыс. руб. в месяц/ куб. </w:t>
            </w:r>
            <w:proofErr w:type="gramStart"/>
            <w:r w:rsidRPr="00FD27CB">
              <w:rPr>
                <w:sz w:val="20"/>
              </w:rPr>
              <w:t>м</w:t>
            </w:r>
            <w:proofErr w:type="gramEnd"/>
            <w:r w:rsidRPr="00FD27CB">
              <w:rPr>
                <w:sz w:val="20"/>
              </w:rPr>
              <w:t>/ч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Водоотведение 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Население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14,16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водоотведение 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системы водоотведения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 xml:space="preserve">тыс. руб. в месяц/ куб. </w:t>
            </w:r>
            <w:proofErr w:type="gramStart"/>
            <w:r w:rsidRPr="00FD27CB">
              <w:rPr>
                <w:sz w:val="20"/>
              </w:rPr>
              <w:t>м</w:t>
            </w:r>
            <w:proofErr w:type="gramEnd"/>
            <w:r w:rsidRPr="00FD27CB">
              <w:rPr>
                <w:sz w:val="20"/>
              </w:rPr>
              <w:t>/ч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Бюджетные потребители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14,16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водоотведение 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системы водоотведения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 xml:space="preserve">тыс. руб. в месяц/ куб. </w:t>
            </w:r>
            <w:proofErr w:type="gramStart"/>
            <w:r w:rsidRPr="00FD27CB">
              <w:rPr>
                <w:sz w:val="20"/>
              </w:rPr>
              <w:t>м</w:t>
            </w:r>
            <w:proofErr w:type="gramEnd"/>
            <w:r w:rsidRPr="00FD27CB">
              <w:rPr>
                <w:sz w:val="20"/>
              </w:rPr>
              <w:t>/ч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Прочие потребители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14,16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водоотведение 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системы водоотведения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 xml:space="preserve">тыс. руб. в месяц/ куб. </w:t>
            </w:r>
            <w:proofErr w:type="gramStart"/>
            <w:r w:rsidRPr="00FD27CB">
              <w:rPr>
                <w:sz w:val="20"/>
              </w:rPr>
              <w:t>м</w:t>
            </w:r>
            <w:proofErr w:type="gramEnd"/>
            <w:r w:rsidRPr="00FD27CB">
              <w:rPr>
                <w:sz w:val="20"/>
              </w:rPr>
              <w:t>/ч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Очистка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Население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очистку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объектов очистки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 xml:space="preserve">тыс. руб. в месяц/ куб. </w:t>
            </w:r>
            <w:proofErr w:type="gramStart"/>
            <w:r w:rsidRPr="00FD27CB">
              <w:rPr>
                <w:sz w:val="20"/>
              </w:rPr>
              <w:t>м</w:t>
            </w:r>
            <w:proofErr w:type="gramEnd"/>
            <w:r w:rsidRPr="00FD27CB">
              <w:rPr>
                <w:sz w:val="20"/>
              </w:rPr>
              <w:t>/ч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Бюджетные потребители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очистку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объектов очистки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 xml:space="preserve">тыс. руб. в месяц/ куб. </w:t>
            </w:r>
            <w:proofErr w:type="gramStart"/>
            <w:r w:rsidRPr="00FD27CB">
              <w:rPr>
                <w:sz w:val="20"/>
              </w:rPr>
              <w:t>м</w:t>
            </w:r>
            <w:proofErr w:type="gramEnd"/>
            <w:r w:rsidRPr="00FD27CB">
              <w:rPr>
                <w:sz w:val="20"/>
              </w:rPr>
              <w:t>/ч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Прочие потребители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очистку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объектов очистки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 xml:space="preserve">тыс. руб. в месяц/ куб. </w:t>
            </w:r>
            <w:proofErr w:type="gramStart"/>
            <w:r w:rsidRPr="00FD27CB">
              <w:rPr>
                <w:sz w:val="20"/>
              </w:rPr>
              <w:t>м</w:t>
            </w:r>
            <w:proofErr w:type="gramEnd"/>
            <w:r w:rsidRPr="00FD27CB">
              <w:rPr>
                <w:sz w:val="20"/>
              </w:rPr>
              <w:t>/ч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1.2.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Утвержденные надбавки к ценам (тарифам) на водоотведение и (или) очистку сточных вод для потребителей, в том числе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Водоотведение и очистка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водоотведение и очистку сточных вод для населения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водоотведение и очистку сточных вод для бюджетных потребителей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водоотведение и очистку сточных вод для прочих потребителей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Водоотведение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водоотведение  для населения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водоотведение для бюджетных потребителей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водоотведение для прочих потребителей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Очистка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 очистку сточных вод для населения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очистку сточных вод для бюджетных потребителей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очистку сточных вод для прочих потребителей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94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1.3.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Утвержденные надбавки к тарифам регулируемых организаций на водоотведение и (или) очистку сточных вод, в том числе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3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водоотведение и очистка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3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водоотведение 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3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очистка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1.4.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Утвержденных тарифы на подключение создаваемых (реконструируемых) объектов недвижимости к системе водоотведения или объекту очистки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водоотведение и очистка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водоотведение 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очистка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1.5.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Утвержденные тарифы регулируемых организаций на подключение к системе водоотведения или объекту очистки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водоотведение и очистка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водоотведение 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очистка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rPr>
                <w:sz w:val="20"/>
              </w:rPr>
            </w:pPr>
          </w:p>
        </w:tc>
      </w:tr>
      <w:tr w:rsidR="00EB4916" w:rsidRPr="00FD27CB" w:rsidTr="003372BA">
        <w:trPr>
          <w:trHeight w:val="6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2</w:t>
            </w:r>
          </w:p>
        </w:tc>
        <w:tc>
          <w:tcPr>
            <w:tcW w:w="91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деятельности):</w:t>
            </w:r>
          </w:p>
        </w:tc>
      </w:tr>
      <w:tr w:rsidR="00EB4916" w:rsidRPr="00FD27CB" w:rsidTr="003372BA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2.1.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Вид регулируемой деятельности (водоотведение, очистка сточных вод, транспортирование стоков, обработка осадка, утилизация осадка сточных вод)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C25DD" w:rsidRDefault="007C25DD" w:rsidP="007C25DD">
            <w:pPr>
              <w:rPr>
                <w:sz w:val="20"/>
                <w:lang w:val="en-US"/>
              </w:rPr>
            </w:pPr>
            <w:r>
              <w:rPr>
                <w:sz w:val="20"/>
              </w:rPr>
              <w:t>водоотведение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2.2.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Выручка от регулируемой деятельности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442,6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2.3.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Себестоимость производимых товаров (оказываемых услуг) по регулируемому виду деятельности, включающая: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320,8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расходы на оплату услуг по перекачке и очистке сточных вод </w:t>
            </w:r>
            <w:r w:rsidRPr="00FD27CB">
              <w:rPr>
                <w:sz w:val="20"/>
              </w:rPr>
              <w:lastRenderedPageBreak/>
              <w:t>другими организациями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расходы на покупаемую электрическую энергию (мощность), потребляемую оборудованием, используемым в технологическом процессе, </w:t>
            </w:r>
            <w:r w:rsidRPr="00FD27CB">
              <w:rPr>
                <w:i/>
                <w:iCs/>
                <w:sz w:val="20"/>
              </w:rPr>
              <w:t>в том числе: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средневзвешенная стоимость 1 кВт·</w:t>
            </w:r>
            <w:proofErr w:type="gramStart"/>
            <w:r w:rsidRPr="00FD27CB">
              <w:rPr>
                <w:sz w:val="20"/>
              </w:rPr>
              <w:t>ч</w:t>
            </w:r>
            <w:proofErr w:type="gramEnd"/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руб./кВт·</w:t>
            </w:r>
            <w:proofErr w:type="gramStart"/>
            <w:r w:rsidRPr="00FD27CB">
              <w:rPr>
                <w:sz w:val="20"/>
              </w:rPr>
              <w:t>ч</w:t>
            </w:r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объем приобретения электрической энергии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кВт·</w:t>
            </w:r>
            <w:proofErr w:type="gramStart"/>
            <w:r w:rsidRPr="00FD27CB">
              <w:rPr>
                <w:sz w:val="20"/>
              </w:rPr>
              <w:t>ч</w:t>
            </w:r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расходы на </w:t>
            </w:r>
            <w:proofErr w:type="spellStart"/>
            <w:r w:rsidRPr="00FD27CB">
              <w:rPr>
                <w:sz w:val="20"/>
              </w:rPr>
              <w:t>химреагенты</w:t>
            </w:r>
            <w:proofErr w:type="spellEnd"/>
            <w:r w:rsidRPr="00FD27CB">
              <w:rPr>
                <w:sz w:val="20"/>
              </w:rPr>
              <w:t>, используемые в технологическом процессе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расходы на оплату труда и отчисления на социальные нужды основного производственного персонала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130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8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расходы на амортизацию основных производственных средств и аренду имущества, используемого в технологическом процессе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общепроизводственные (цеховые) расходы, в том числе расходы на оплату труда и отчисления на социальные нужды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56,9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общехозяйственные (управленческие) расходы, в том числе расходы на оплату труда и отчисления на социальные нужды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128,1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расходы на ремонт (капитальный и текущий) основных производственных средств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5,8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2.4.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2.5.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Чистая прибыль от регулируемого вида деятельности, в том числе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127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на финансирование мероприятий, предусмотренных инвестиционной программой регулируемой организации по развитию системы водоотведения и объектов по очистке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на финансирование мероприятий, предусмотренных инвестиционной программой регулируемой организации по развитию системы водоотведения 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на финансирование мероприятий, предусмотренных инвестиционной программой регулируемой организации по </w:t>
            </w:r>
            <w:proofErr w:type="spellStart"/>
            <w:r w:rsidRPr="00FD27CB">
              <w:rPr>
                <w:sz w:val="20"/>
              </w:rPr>
              <w:t>развитиюобъектов</w:t>
            </w:r>
            <w:proofErr w:type="spellEnd"/>
            <w:r w:rsidRPr="00FD27CB">
              <w:rPr>
                <w:sz w:val="20"/>
              </w:rPr>
              <w:t xml:space="preserve"> по очистке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2.6.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Изменение стоимости основных фондов, в том числе за счет ввода (вывода) их из эксплуатации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7D084B" w:rsidTr="003372BA">
        <w:trPr>
          <w:trHeight w:val="15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2.7.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Годовая бухгалтерская отчетность, включая бухгалтерский баланс и приложения к нему (раскрывается регулируемыми организациями, выручка от регулируемой деятельности которых превышает 80 процентов совокупной выручки за отчетный год)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0D03CD" w:rsidRDefault="00EB4916" w:rsidP="003372BA">
            <w:pPr>
              <w:jc w:val="center"/>
              <w:rPr>
                <w:sz w:val="20"/>
              </w:rPr>
            </w:pPr>
            <w:r w:rsidRPr="00986993">
              <w:rPr>
                <w:sz w:val="20"/>
              </w:rPr>
              <w:t>Публик</w:t>
            </w:r>
            <w:r>
              <w:rPr>
                <w:sz w:val="20"/>
              </w:rPr>
              <w:t>овано отдельно с формами раскрытия информации в сети интернета</w:t>
            </w:r>
          </w:p>
          <w:p w:rsidR="00EB4916" w:rsidRPr="00F46E61" w:rsidRDefault="00EB4916" w:rsidP="003372BA">
            <w:pPr>
              <w:jc w:val="center"/>
              <w:rPr>
                <w:sz w:val="20"/>
                <w:lang w:val="en-US"/>
              </w:rPr>
            </w:pPr>
            <w:proofErr w:type="gramStart"/>
            <w:r>
              <w:rPr>
                <w:sz w:val="20"/>
                <w:lang w:val="en-US"/>
              </w:rPr>
              <w:t>e-</w:t>
            </w:r>
            <w:proofErr w:type="spellStart"/>
            <w:r>
              <w:rPr>
                <w:sz w:val="20"/>
                <w:lang w:val="en-US"/>
              </w:rPr>
              <w:t>mail</w:t>
            </w:r>
            <w:r w:rsidRPr="00F46E61">
              <w:rPr>
                <w:sz w:val="20"/>
                <w:lang w:val="en-US"/>
              </w:rPr>
              <w:t>:</w:t>
            </w:r>
            <w:proofErr w:type="gramEnd"/>
            <w:r>
              <w:rPr>
                <w:sz w:val="20"/>
                <w:lang w:val="en-US"/>
              </w:rPr>
              <w:t>official</w:t>
            </w:r>
            <w:proofErr w:type="spellEnd"/>
            <w:r>
              <w:rPr>
                <w:sz w:val="20"/>
                <w:lang w:val="en-US"/>
              </w:rPr>
              <w:t xml:space="preserve"> @</w:t>
            </w:r>
            <w:proofErr w:type="spellStart"/>
            <w:r>
              <w:rPr>
                <w:sz w:val="20"/>
                <w:lang w:val="en-US"/>
              </w:rPr>
              <w:t>adm</w:t>
            </w:r>
            <w:r w:rsidRPr="00F46E61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ssn</w:t>
            </w:r>
            <w:r w:rsidRPr="00F46E61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nno</w:t>
            </w:r>
            <w:r w:rsidRPr="00F46E61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ru</w:t>
            </w:r>
            <w:proofErr w:type="spellEnd"/>
            <w:r w:rsidRPr="00F46E61">
              <w:rPr>
                <w:sz w:val="20"/>
                <w:lang w:val="en-US"/>
              </w:rPr>
              <w:t>.</w:t>
            </w:r>
          </w:p>
          <w:p w:rsidR="00EB4916" w:rsidRPr="007D084B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 газета « Сосновский вестник»</w:t>
            </w:r>
          </w:p>
        </w:tc>
      </w:tr>
      <w:tr w:rsidR="00EB4916" w:rsidRPr="00FD27CB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2.8.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Объем сточных вод, принятых от потребителей оказываемых услуг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31,6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2.9.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Объем сточных вод, принятых от других регулируемых организаций в сфере водоотведения и (или) очистки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2.10.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Объем сточных вод, пропущенных через очистные сооружения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2.11.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Протяженность канализационных сетей (в однотрубном исчислении)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км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4,565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2.12.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Количество насосных станций и очистных сооружений, в том числе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насосных станций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очистных сооружений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2.13.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человек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3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67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3</w:t>
            </w:r>
          </w:p>
        </w:tc>
        <w:tc>
          <w:tcPr>
            <w:tcW w:w="91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EB4916" w:rsidRPr="00FD27CB" w:rsidTr="003372BA">
        <w:trPr>
          <w:trHeight w:val="8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3.1.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Показатель аварийности на канализационных сетях и количестве засоров для самотечных сетей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 xml:space="preserve">единиц на </w:t>
            </w:r>
            <w:proofErr w:type="gramStart"/>
            <w:r w:rsidRPr="00FD27CB">
              <w:rPr>
                <w:sz w:val="20"/>
              </w:rPr>
              <w:t>км</w:t>
            </w:r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4,3</w:t>
            </w: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103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3.2.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Общее количество проведенных проб на сбросе очищенных (частично очищенных) сточных вод по следующим показателям: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взвешенные вещества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БПК5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аммоний-ион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нитрит-анион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фосфаты (по P)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нефтепродукты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микробиология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15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3.3.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Количество проведенных проб, выявивших несоответствие очищенных (частично очищенных) сточных вод санитарным нормам (предельно допустимой концентрации) на сбросе очищенных (частично очищенных) сточных вод, по следующим показателям: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взвешенные вещества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БПК5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аммоний-ион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нитрит-анион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фосфаты (по P)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нефтепродукты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микробиология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4</w:t>
            </w:r>
          </w:p>
        </w:tc>
        <w:tc>
          <w:tcPr>
            <w:tcW w:w="91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об инвестиционных программах и отчетах об их реализации</w:t>
            </w:r>
          </w:p>
        </w:tc>
      </w:tr>
      <w:tr w:rsidR="00EB4916" w:rsidRPr="00FD27CB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4.1.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Цели инвестиционной программы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5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4.2.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Сроки начала и окончания реализации инвестиционной программы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82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4.3.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Потребность в финансовых средствах, необходимых для реализации инвестиционной программы, в том числе: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1 год реализации программы: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2 год реализации программы: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3 год реализации программы: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и т.д. по всем годам реализации программы:</w:t>
            </w:r>
          </w:p>
          <w:p w:rsidR="00EB4916" w:rsidRPr="00733B20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___ год</w:t>
            </w:r>
            <w:r w:rsidRPr="00733B20">
              <w:rPr>
                <w:sz w:val="20"/>
              </w:rPr>
              <w:t xml:space="preserve"> реализации программы</w:t>
            </w:r>
            <w:r>
              <w:rPr>
                <w:sz w:val="20"/>
              </w:rPr>
              <w:t>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FD27CB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FD27CB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FD27CB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FD27CB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FD27CB" w:rsidTr="003372B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733B20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FD27CB" w:rsidTr="003372BA">
        <w:trPr>
          <w:trHeight w:val="13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4.4.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Информация о показателях эффективности реализации инвестиционной программы, а также об изменении технико-экономических показателей регулируемой организации (с разбивкой по мероприятиям)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FD27CB" w:rsidTr="003372BA">
        <w:trPr>
          <w:trHeight w:val="11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4.5.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Информация об использовании инвестиционных средств за отчетный год с разбивкой по кварталам, мероприятиям и источникам финансирования инвестиционной программы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FD27CB" w:rsidTr="003372B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5</w:t>
            </w:r>
          </w:p>
        </w:tc>
        <w:tc>
          <w:tcPr>
            <w:tcW w:w="91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водоотведения и (или) объекту очистки сточных вод</w:t>
            </w:r>
          </w:p>
        </w:tc>
      </w:tr>
      <w:tr w:rsidR="00EB4916" w:rsidRPr="00FD27CB" w:rsidTr="003372BA">
        <w:trPr>
          <w:trHeight w:val="82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5.1.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Количество поданных и зарегистрированных заявок на подключение к системе водоотведения и объекту очистки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79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5.2.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Количество исполненных заявок на подключение к системе водоотведения и объекту очистки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97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5.3.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Количество заявок на подключение к системе водоотведения и объекту очистки сточных вод, в отношении которых принято решение об отказе в подключении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EB4916" w:rsidRPr="00FD27CB" w:rsidTr="003372BA">
        <w:trPr>
          <w:trHeight w:val="1322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5.4.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Информация о резерве мощности системы водоотведения и (или) объекта очистки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FD27CB" w:rsidTr="003372BA">
        <w:trPr>
          <w:trHeight w:val="6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6</w:t>
            </w:r>
          </w:p>
        </w:tc>
        <w:tc>
          <w:tcPr>
            <w:tcW w:w="91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об условиях, на которых осуществляется поставка регулируемых товаров и (или) оказание регулируемых услуг</w:t>
            </w:r>
          </w:p>
        </w:tc>
      </w:tr>
      <w:tr w:rsidR="00EB4916" w:rsidRPr="00FD27CB" w:rsidTr="003372BA">
        <w:trPr>
          <w:trHeight w:val="1152"/>
        </w:trPr>
        <w:tc>
          <w:tcPr>
            <w:tcW w:w="990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Срок предоставления услуг водоотведения с01.01.2009г по 31.12.2009г.</w:t>
            </w:r>
          </w:p>
          <w:p w:rsidR="00EB4916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Тариф 14,16руб за 1 куб</w:t>
            </w:r>
            <w:proofErr w:type="gramStart"/>
            <w:r>
              <w:rPr>
                <w:sz w:val="20"/>
              </w:rPr>
              <w:t>.м</w:t>
            </w:r>
            <w:proofErr w:type="gramEnd"/>
          </w:p>
          <w:p w:rsidR="00EB4916" w:rsidRPr="00FD27CB" w:rsidRDefault="00EB4916" w:rsidP="003372BA">
            <w:pPr>
              <w:rPr>
                <w:sz w:val="20"/>
              </w:rPr>
            </w:pPr>
            <w:r>
              <w:rPr>
                <w:sz w:val="20"/>
              </w:rPr>
              <w:t>Уплата потребителем услуг по договору осуществляется путем перечисления денежных средств на расчетный счет « Поставщика»</w:t>
            </w:r>
          </w:p>
        </w:tc>
      </w:tr>
      <w:tr w:rsidR="00EB4916" w:rsidRPr="00FD27CB" w:rsidTr="003372BA">
        <w:trPr>
          <w:trHeight w:val="6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7</w:t>
            </w:r>
          </w:p>
        </w:tc>
        <w:tc>
          <w:tcPr>
            <w:tcW w:w="91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 порядке выполнения технологических, технических и других мероприятий, связанных с подключением к системе водоотведения или к объекту очистки сточных вод</w:t>
            </w:r>
          </w:p>
        </w:tc>
      </w:tr>
      <w:tr w:rsidR="00EB4916" w:rsidRPr="00FD27CB" w:rsidTr="003372B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7.1.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Форма заявки на подключение к системе водоотведения или объекту очистки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986993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FD27CB" w:rsidTr="003372BA">
        <w:trPr>
          <w:trHeight w:val="12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7.2.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Перечень и формы документов, представляемых одновременно с заявкой на подключение к системе водоотведения или объекту очистки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986993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FD27CB" w:rsidTr="003372BA">
        <w:trPr>
          <w:trHeight w:val="178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7.3.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Описание (со ссылкой на нормативные правовые акты) порядка действий заявителя и регулируемой организации при подаче, приеме, обработке заявки на подключение к системе водоотведения или объекту очистки сточных вод, принятии решения и уведомлении о принятом решении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986993" w:rsidRDefault="00EB4916" w:rsidP="003372BA">
            <w:pPr>
              <w:jc w:val="center"/>
              <w:rPr>
                <w:sz w:val="20"/>
              </w:rPr>
            </w:pPr>
          </w:p>
        </w:tc>
      </w:tr>
      <w:tr w:rsidR="00EB4916" w:rsidRPr="00FD27CB" w:rsidTr="003372BA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7.4.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rPr>
                <w:sz w:val="20"/>
              </w:rPr>
            </w:pPr>
            <w:r w:rsidRPr="00FD27CB">
              <w:rPr>
                <w:sz w:val="20"/>
              </w:rPr>
              <w:t>Телефоны и адреса службы, ответственной за прием и обработку заявок на подключение к системе водоотведения или объекту очистки сточных вод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4916" w:rsidRPr="00FD27CB" w:rsidRDefault="00EB4916" w:rsidP="00337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916" w:rsidRPr="00986993" w:rsidRDefault="00EB4916" w:rsidP="003372BA">
            <w:pPr>
              <w:jc w:val="center"/>
              <w:rPr>
                <w:sz w:val="20"/>
              </w:rPr>
            </w:pPr>
          </w:p>
        </w:tc>
      </w:tr>
    </w:tbl>
    <w:p w:rsidR="00EB4916" w:rsidRDefault="00EB4916" w:rsidP="00EB4916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A5ACC" w:rsidRDefault="009A5ACC"/>
    <w:sectPr w:rsidR="009A5ACC" w:rsidSect="00EB4916"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E1D2F"/>
    <w:multiLevelType w:val="hybridMultilevel"/>
    <w:tmpl w:val="B8D083EE"/>
    <w:lvl w:ilvl="0" w:tplc="2876B88E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01B662D4"/>
    <w:multiLevelType w:val="hybridMultilevel"/>
    <w:tmpl w:val="40A680A4"/>
    <w:lvl w:ilvl="0" w:tplc="18D876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EE6F31"/>
    <w:multiLevelType w:val="hybridMultilevel"/>
    <w:tmpl w:val="2DB846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0F0B6C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6DA0599"/>
    <w:multiLevelType w:val="hybridMultilevel"/>
    <w:tmpl w:val="CA2EF7A4"/>
    <w:lvl w:ilvl="0" w:tplc="137E1F0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181E97"/>
    <w:multiLevelType w:val="hybridMultilevel"/>
    <w:tmpl w:val="83747354"/>
    <w:lvl w:ilvl="0" w:tplc="A0984E7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0F0B6C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12C659E"/>
    <w:multiLevelType w:val="hybridMultilevel"/>
    <w:tmpl w:val="3A482A04"/>
    <w:lvl w:ilvl="0" w:tplc="438CBC8A">
      <w:start w:val="1"/>
      <w:numFmt w:val="bullet"/>
      <w:lvlText w:val="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43B6015"/>
    <w:multiLevelType w:val="multilevel"/>
    <w:tmpl w:val="C1C06D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7">
    <w:nsid w:val="164E5862"/>
    <w:multiLevelType w:val="hybridMultilevel"/>
    <w:tmpl w:val="DC44D4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6D8031E"/>
    <w:multiLevelType w:val="hybridMultilevel"/>
    <w:tmpl w:val="6868B738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1BAE1295"/>
    <w:multiLevelType w:val="hybridMultilevel"/>
    <w:tmpl w:val="495A6B76"/>
    <w:lvl w:ilvl="0" w:tplc="B37AFA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940A21"/>
    <w:multiLevelType w:val="hybridMultilevel"/>
    <w:tmpl w:val="C3CE2D66"/>
    <w:lvl w:ilvl="0" w:tplc="D7C425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1B3E585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6D2969"/>
    <w:multiLevelType w:val="hybridMultilevel"/>
    <w:tmpl w:val="B6C66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BF506B5"/>
    <w:multiLevelType w:val="hybridMultilevel"/>
    <w:tmpl w:val="1EFC2320"/>
    <w:lvl w:ilvl="0" w:tplc="A0984E7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DAF4E41"/>
    <w:multiLevelType w:val="multilevel"/>
    <w:tmpl w:val="A97ED5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2EC506F5"/>
    <w:multiLevelType w:val="hybridMultilevel"/>
    <w:tmpl w:val="230E4076"/>
    <w:lvl w:ilvl="0" w:tplc="6344BB66">
      <w:start w:val="1"/>
      <w:numFmt w:val="decimal"/>
      <w:lvlText w:val="%1."/>
      <w:lvlJc w:val="left"/>
      <w:pPr>
        <w:tabs>
          <w:tab w:val="num" w:pos="1140"/>
        </w:tabs>
        <w:ind w:left="1140" w:hanging="780"/>
      </w:pPr>
      <w:rPr>
        <w:rFonts w:ascii="Arial" w:hAnsi="Arial" w:cs="Arial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FD77A02"/>
    <w:multiLevelType w:val="hybridMultilevel"/>
    <w:tmpl w:val="777643F2"/>
    <w:lvl w:ilvl="0" w:tplc="A0984E7C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304DD0"/>
    <w:multiLevelType w:val="hybridMultilevel"/>
    <w:tmpl w:val="CDC0CC3C"/>
    <w:lvl w:ilvl="0" w:tplc="0419000B">
      <w:start w:val="1"/>
      <w:numFmt w:val="bullet"/>
      <w:lvlText w:val="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58E5992"/>
    <w:multiLevelType w:val="hybridMultilevel"/>
    <w:tmpl w:val="C15C8B28"/>
    <w:lvl w:ilvl="0" w:tplc="6344BB66">
      <w:start w:val="1"/>
      <w:numFmt w:val="decimal"/>
      <w:lvlText w:val="%1."/>
      <w:lvlJc w:val="left"/>
      <w:pPr>
        <w:tabs>
          <w:tab w:val="num" w:pos="1140"/>
        </w:tabs>
        <w:ind w:left="1140" w:hanging="780"/>
      </w:pPr>
      <w:rPr>
        <w:rFonts w:ascii="Arial" w:hAnsi="Arial" w:cs="Arial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65A4946"/>
    <w:multiLevelType w:val="hybridMultilevel"/>
    <w:tmpl w:val="B13E43DE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36B462E0"/>
    <w:multiLevelType w:val="hybridMultilevel"/>
    <w:tmpl w:val="53DCB652"/>
    <w:lvl w:ilvl="0" w:tplc="D61A53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8235B22"/>
    <w:multiLevelType w:val="hybridMultilevel"/>
    <w:tmpl w:val="8B0A7174"/>
    <w:lvl w:ilvl="0" w:tplc="137E1F0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B057063"/>
    <w:multiLevelType w:val="multilevel"/>
    <w:tmpl w:val="B1162B2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22">
    <w:nsid w:val="3FD87E3F"/>
    <w:multiLevelType w:val="hybridMultilevel"/>
    <w:tmpl w:val="5BFA099A"/>
    <w:lvl w:ilvl="0" w:tplc="D8F6EE6C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3">
    <w:nsid w:val="404552E3"/>
    <w:multiLevelType w:val="hybridMultilevel"/>
    <w:tmpl w:val="12EC64DC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45E36406"/>
    <w:multiLevelType w:val="hybridMultilevel"/>
    <w:tmpl w:val="F6F847B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62A0707"/>
    <w:multiLevelType w:val="multilevel"/>
    <w:tmpl w:val="9D0C5A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470E18F3"/>
    <w:multiLevelType w:val="hybridMultilevel"/>
    <w:tmpl w:val="AD8C673E"/>
    <w:lvl w:ilvl="0" w:tplc="6344BB66">
      <w:start w:val="1"/>
      <w:numFmt w:val="decimal"/>
      <w:lvlText w:val="%1."/>
      <w:lvlJc w:val="left"/>
      <w:pPr>
        <w:tabs>
          <w:tab w:val="num" w:pos="1140"/>
        </w:tabs>
        <w:ind w:left="1140" w:hanging="780"/>
      </w:pPr>
      <w:rPr>
        <w:rFonts w:ascii="Arial" w:hAnsi="Arial" w:cs="Arial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7346B52"/>
    <w:multiLevelType w:val="multilevel"/>
    <w:tmpl w:val="A28677C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4B7059EC"/>
    <w:multiLevelType w:val="hybridMultilevel"/>
    <w:tmpl w:val="E6307EF8"/>
    <w:lvl w:ilvl="0" w:tplc="4A1C67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C2034A0"/>
    <w:multiLevelType w:val="hybridMultilevel"/>
    <w:tmpl w:val="4F96AD7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>
    <w:nsid w:val="4C25692F"/>
    <w:multiLevelType w:val="hybridMultilevel"/>
    <w:tmpl w:val="0A3287D2"/>
    <w:lvl w:ilvl="0" w:tplc="438CBC8A">
      <w:start w:val="1"/>
      <w:numFmt w:val="bullet"/>
      <w:lvlText w:val="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CE525BE"/>
    <w:multiLevelType w:val="hybridMultilevel"/>
    <w:tmpl w:val="5CBC1478"/>
    <w:lvl w:ilvl="0" w:tplc="438CBC8A">
      <w:start w:val="1"/>
      <w:numFmt w:val="bullet"/>
      <w:lvlText w:val="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2">
    <w:nsid w:val="4D3A5FF1"/>
    <w:multiLevelType w:val="hybridMultilevel"/>
    <w:tmpl w:val="A074FD46"/>
    <w:lvl w:ilvl="0" w:tplc="2876B88E">
      <w:start w:val="1"/>
      <w:numFmt w:val="decimal"/>
      <w:lvlText w:val="%1."/>
      <w:lvlJc w:val="left"/>
      <w:pPr>
        <w:tabs>
          <w:tab w:val="num" w:pos="1860"/>
        </w:tabs>
        <w:ind w:left="1860" w:hanging="7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3">
    <w:nsid w:val="58046BE3"/>
    <w:multiLevelType w:val="hybridMultilevel"/>
    <w:tmpl w:val="0BF65142"/>
    <w:lvl w:ilvl="0" w:tplc="A0984E7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9707173"/>
    <w:multiLevelType w:val="hybridMultilevel"/>
    <w:tmpl w:val="46A471B2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5">
    <w:nsid w:val="5CC8396B"/>
    <w:multiLevelType w:val="hybridMultilevel"/>
    <w:tmpl w:val="E9C030B8"/>
    <w:lvl w:ilvl="0" w:tplc="2876B88E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1A2483F"/>
    <w:multiLevelType w:val="hybridMultilevel"/>
    <w:tmpl w:val="BC1AB3DA"/>
    <w:lvl w:ilvl="0" w:tplc="B37AFA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93C62C9"/>
    <w:multiLevelType w:val="hybridMultilevel"/>
    <w:tmpl w:val="E8B05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E0C146B"/>
    <w:multiLevelType w:val="hybridMultilevel"/>
    <w:tmpl w:val="162ABC72"/>
    <w:lvl w:ilvl="0" w:tplc="A0F0B6C6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4E54031"/>
    <w:multiLevelType w:val="hybridMultilevel"/>
    <w:tmpl w:val="07687852"/>
    <w:lvl w:ilvl="0" w:tplc="A0984E7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0F0B6C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DAF731A"/>
    <w:multiLevelType w:val="singleLevel"/>
    <w:tmpl w:val="E370F924"/>
    <w:lvl w:ilvl="0">
      <w:start w:val="17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num w:numId="1">
    <w:abstractNumId w:val="38"/>
  </w:num>
  <w:num w:numId="2">
    <w:abstractNumId w:val="2"/>
  </w:num>
  <w:num w:numId="3">
    <w:abstractNumId w:val="15"/>
  </w:num>
  <w:num w:numId="4">
    <w:abstractNumId w:val="12"/>
  </w:num>
  <w:num w:numId="5">
    <w:abstractNumId w:val="33"/>
  </w:num>
  <w:num w:numId="6">
    <w:abstractNumId w:val="4"/>
  </w:num>
  <w:num w:numId="7">
    <w:abstractNumId w:val="39"/>
  </w:num>
  <w:num w:numId="8">
    <w:abstractNumId w:val="1"/>
  </w:num>
  <w:num w:numId="9">
    <w:abstractNumId w:val="7"/>
  </w:num>
  <w:num w:numId="10">
    <w:abstractNumId w:val="9"/>
  </w:num>
  <w:num w:numId="11">
    <w:abstractNumId w:val="36"/>
  </w:num>
  <w:num w:numId="12">
    <w:abstractNumId w:val="28"/>
  </w:num>
  <w:num w:numId="13">
    <w:abstractNumId w:val="31"/>
  </w:num>
  <w:num w:numId="14">
    <w:abstractNumId w:val="5"/>
  </w:num>
  <w:num w:numId="15">
    <w:abstractNumId w:val="30"/>
  </w:num>
  <w:num w:numId="16">
    <w:abstractNumId w:val="22"/>
  </w:num>
  <w:num w:numId="17">
    <w:abstractNumId w:val="20"/>
  </w:num>
  <w:num w:numId="18">
    <w:abstractNumId w:val="3"/>
  </w:num>
  <w:num w:numId="19">
    <w:abstractNumId w:val="19"/>
  </w:num>
  <w:num w:numId="20">
    <w:abstractNumId w:val="10"/>
  </w:num>
  <w:num w:numId="21">
    <w:abstractNumId w:val="16"/>
  </w:num>
  <w:num w:numId="22">
    <w:abstractNumId w:val="23"/>
  </w:num>
  <w:num w:numId="23">
    <w:abstractNumId w:val="18"/>
  </w:num>
  <w:num w:numId="24">
    <w:abstractNumId w:val="24"/>
  </w:num>
  <w:num w:numId="25">
    <w:abstractNumId w:val="8"/>
  </w:num>
  <w:num w:numId="26">
    <w:abstractNumId w:val="0"/>
  </w:num>
  <w:num w:numId="27">
    <w:abstractNumId w:val="32"/>
  </w:num>
  <w:num w:numId="28">
    <w:abstractNumId w:val="35"/>
  </w:num>
  <w:num w:numId="29">
    <w:abstractNumId w:val="17"/>
  </w:num>
  <w:num w:numId="30">
    <w:abstractNumId w:val="26"/>
  </w:num>
  <w:num w:numId="31">
    <w:abstractNumId w:val="14"/>
  </w:num>
  <w:num w:numId="32">
    <w:abstractNumId w:val="21"/>
  </w:num>
  <w:num w:numId="33">
    <w:abstractNumId w:val="6"/>
  </w:num>
  <w:num w:numId="34">
    <w:abstractNumId w:val="25"/>
  </w:num>
  <w:num w:numId="35">
    <w:abstractNumId w:val="13"/>
  </w:num>
  <w:num w:numId="36">
    <w:abstractNumId w:val="27"/>
  </w:num>
  <w:num w:numId="37">
    <w:abstractNumId w:val="37"/>
  </w:num>
  <w:num w:numId="38">
    <w:abstractNumId w:val="29"/>
  </w:num>
  <w:num w:numId="39">
    <w:abstractNumId w:val="34"/>
  </w:num>
  <w:num w:numId="40">
    <w:abstractNumId w:val="11"/>
  </w:num>
  <w:num w:numId="41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4916"/>
    <w:rsid w:val="006F575B"/>
    <w:rsid w:val="007C25DD"/>
    <w:rsid w:val="009A5ACC"/>
    <w:rsid w:val="00EB4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9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B49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B4916"/>
    <w:pPr>
      <w:keepNext/>
      <w:jc w:val="center"/>
      <w:outlineLvl w:val="1"/>
    </w:pPr>
    <w:rPr>
      <w:szCs w:val="28"/>
    </w:rPr>
  </w:style>
  <w:style w:type="paragraph" w:styleId="3">
    <w:name w:val="heading 3"/>
    <w:basedOn w:val="a"/>
    <w:next w:val="a"/>
    <w:link w:val="30"/>
    <w:qFormat/>
    <w:rsid w:val="00EB4916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EB4916"/>
    <w:pPr>
      <w:keepNext/>
      <w:outlineLvl w:val="3"/>
    </w:pPr>
    <w:rPr>
      <w:szCs w:val="28"/>
    </w:rPr>
  </w:style>
  <w:style w:type="paragraph" w:styleId="5">
    <w:name w:val="heading 5"/>
    <w:basedOn w:val="a"/>
    <w:next w:val="a"/>
    <w:link w:val="50"/>
    <w:qFormat/>
    <w:rsid w:val="00EB4916"/>
    <w:pPr>
      <w:keepNext/>
      <w:jc w:val="center"/>
      <w:outlineLvl w:val="4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EB4916"/>
    <w:pPr>
      <w:keepNext/>
      <w:outlineLvl w:val="5"/>
    </w:pPr>
    <w:rPr>
      <w:szCs w:val="28"/>
    </w:rPr>
  </w:style>
  <w:style w:type="paragraph" w:styleId="7">
    <w:name w:val="heading 7"/>
    <w:basedOn w:val="a"/>
    <w:next w:val="a"/>
    <w:link w:val="70"/>
    <w:qFormat/>
    <w:rsid w:val="00EB4916"/>
    <w:pPr>
      <w:keepNext/>
      <w:jc w:val="center"/>
      <w:outlineLvl w:val="6"/>
    </w:pPr>
    <w:rPr>
      <w:i/>
      <w:iCs/>
      <w:sz w:val="20"/>
    </w:rPr>
  </w:style>
  <w:style w:type="paragraph" w:styleId="8">
    <w:name w:val="heading 8"/>
    <w:basedOn w:val="a"/>
    <w:next w:val="a"/>
    <w:link w:val="80"/>
    <w:qFormat/>
    <w:rsid w:val="00EB4916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qFormat/>
    <w:rsid w:val="00EB4916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491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B491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B49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EB491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B49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B491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EB4916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EB49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B49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EB491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EB49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EB491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EB491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basedOn w:val="a0"/>
    <w:rsid w:val="00EB4916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rsid w:val="00EB4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EB4916"/>
    <w:rPr>
      <w:rFonts w:cs="Times New Roman"/>
    </w:rPr>
  </w:style>
  <w:style w:type="paragraph" w:styleId="aa">
    <w:name w:val="Balloon Text"/>
    <w:basedOn w:val="a"/>
    <w:link w:val="ab"/>
    <w:semiHidden/>
    <w:rsid w:val="00EB491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EB491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rsid w:val="00EB4916"/>
    <w:pPr>
      <w:jc w:val="both"/>
    </w:pPr>
    <w:rPr>
      <w:szCs w:val="28"/>
    </w:rPr>
  </w:style>
  <w:style w:type="character" w:customStyle="1" w:styleId="ad">
    <w:name w:val="Основной текст Знак"/>
    <w:basedOn w:val="a0"/>
    <w:link w:val="ac"/>
    <w:rsid w:val="00EB49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EB49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EB491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EB491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e">
    <w:name w:val="Body Text Indent"/>
    <w:basedOn w:val="a"/>
    <w:link w:val="af"/>
    <w:rsid w:val="00EB4916"/>
    <w:pPr>
      <w:spacing w:after="120"/>
      <w:ind w:left="283"/>
    </w:pPr>
    <w:rPr>
      <w:szCs w:val="28"/>
    </w:rPr>
  </w:style>
  <w:style w:type="character" w:customStyle="1" w:styleId="af">
    <w:name w:val="Основной текст с отступом Знак"/>
    <w:basedOn w:val="a0"/>
    <w:link w:val="ae"/>
    <w:rsid w:val="00EB49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Heading">
    <w:name w:val="Heading"/>
    <w:rsid w:val="00EB4916"/>
    <w:pPr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rmal">
    <w:name w:val="ConsPlusNormal"/>
    <w:rsid w:val="00EB491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rsid w:val="00EB4916"/>
    <w:pPr>
      <w:spacing w:after="120" w:line="480" w:lineRule="auto"/>
      <w:ind w:left="283"/>
    </w:pPr>
    <w:rPr>
      <w:szCs w:val="28"/>
    </w:rPr>
  </w:style>
  <w:style w:type="character" w:customStyle="1" w:styleId="22">
    <w:name w:val="Основной текст с отступом 2 Знак"/>
    <w:basedOn w:val="a0"/>
    <w:link w:val="21"/>
    <w:rsid w:val="00EB49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2"/>
    <w:basedOn w:val="a"/>
    <w:link w:val="24"/>
    <w:rsid w:val="00EB4916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B4916"/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styleId="31">
    <w:name w:val="Body Text 3"/>
    <w:basedOn w:val="a"/>
    <w:link w:val="32"/>
    <w:rsid w:val="00EB4916"/>
    <w:rPr>
      <w:szCs w:val="28"/>
    </w:rPr>
  </w:style>
  <w:style w:type="character" w:customStyle="1" w:styleId="32">
    <w:name w:val="Основной текст 3 Знак"/>
    <w:basedOn w:val="a0"/>
    <w:link w:val="31"/>
    <w:rsid w:val="00EB49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Indent 3"/>
    <w:basedOn w:val="a"/>
    <w:link w:val="34"/>
    <w:rsid w:val="00EB4916"/>
    <w:pPr>
      <w:ind w:firstLine="708"/>
      <w:jc w:val="both"/>
    </w:pPr>
    <w:rPr>
      <w:szCs w:val="28"/>
    </w:rPr>
  </w:style>
  <w:style w:type="character" w:customStyle="1" w:styleId="34">
    <w:name w:val="Основной текст с отступом 3 Знак"/>
    <w:basedOn w:val="a0"/>
    <w:link w:val="33"/>
    <w:rsid w:val="00EB49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Plain Text"/>
    <w:basedOn w:val="a"/>
    <w:link w:val="af1"/>
    <w:rsid w:val="00EB4916"/>
    <w:rPr>
      <w:rFonts w:ascii="Courier New" w:hAnsi="Courier New" w:cs="Courier New"/>
      <w:sz w:val="20"/>
    </w:rPr>
  </w:style>
  <w:style w:type="character" w:customStyle="1" w:styleId="af1">
    <w:name w:val="Текст Знак"/>
    <w:basedOn w:val="a0"/>
    <w:link w:val="af0"/>
    <w:rsid w:val="00EB491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caption"/>
    <w:basedOn w:val="a"/>
    <w:next w:val="a"/>
    <w:qFormat/>
    <w:rsid w:val="00EB4916"/>
    <w:pPr>
      <w:jc w:val="both"/>
    </w:pPr>
    <w:rPr>
      <w:szCs w:val="28"/>
    </w:rPr>
  </w:style>
  <w:style w:type="character" w:styleId="af3">
    <w:name w:val="FollowedHyperlink"/>
    <w:basedOn w:val="a0"/>
    <w:rsid w:val="00EB4916"/>
    <w:rPr>
      <w:rFonts w:cs="Times New Roman"/>
      <w:color w:val="800080"/>
      <w:u w:val="single"/>
    </w:rPr>
  </w:style>
  <w:style w:type="paragraph" w:customStyle="1" w:styleId="ConsNormal">
    <w:name w:val="ConsNormal"/>
    <w:rsid w:val="00EB49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f4">
    <w:name w:val="Document Map"/>
    <w:basedOn w:val="a"/>
    <w:link w:val="af5"/>
    <w:semiHidden/>
    <w:rsid w:val="00EB4916"/>
    <w:pPr>
      <w:shd w:val="clear" w:color="auto" w:fill="000080"/>
    </w:pPr>
    <w:rPr>
      <w:rFonts w:ascii="Tahoma" w:hAnsi="Tahoma" w:cs="Tahoma"/>
      <w:sz w:val="20"/>
    </w:rPr>
  </w:style>
  <w:style w:type="character" w:customStyle="1" w:styleId="af5">
    <w:name w:val="Схема документа Знак"/>
    <w:basedOn w:val="a0"/>
    <w:link w:val="af4"/>
    <w:semiHidden/>
    <w:rsid w:val="00EB491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6">
    <w:name w:val="Title"/>
    <w:basedOn w:val="a"/>
    <w:link w:val="af7"/>
    <w:qFormat/>
    <w:rsid w:val="00EB4916"/>
    <w:pPr>
      <w:jc w:val="center"/>
    </w:pPr>
    <w:rPr>
      <w:b/>
      <w:bCs/>
      <w:szCs w:val="28"/>
    </w:rPr>
  </w:style>
  <w:style w:type="character" w:customStyle="1" w:styleId="af7">
    <w:name w:val="Название Знак"/>
    <w:basedOn w:val="a0"/>
    <w:link w:val="af6"/>
    <w:rsid w:val="00EB491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basedOn w:val="a"/>
    <w:rsid w:val="00EB491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</w:rPr>
  </w:style>
  <w:style w:type="paragraph" w:styleId="af8">
    <w:name w:val="footnote text"/>
    <w:basedOn w:val="a"/>
    <w:link w:val="af9"/>
    <w:semiHidden/>
    <w:rsid w:val="00EB4916"/>
    <w:rPr>
      <w:sz w:val="20"/>
    </w:rPr>
  </w:style>
  <w:style w:type="character" w:customStyle="1" w:styleId="af9">
    <w:name w:val="Текст сноски Знак"/>
    <w:basedOn w:val="a0"/>
    <w:link w:val="af8"/>
    <w:semiHidden/>
    <w:rsid w:val="00EB4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EB49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4">
    <w:name w:val="Font Style14"/>
    <w:basedOn w:val="a0"/>
    <w:rsid w:val="00EB4916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EB4916"/>
    <w:pPr>
      <w:widowControl w:val="0"/>
      <w:autoSpaceDE w:val="0"/>
      <w:autoSpaceDN w:val="0"/>
      <w:adjustRightInd w:val="0"/>
      <w:spacing w:line="274" w:lineRule="exact"/>
      <w:ind w:hanging="350"/>
    </w:pPr>
    <w:rPr>
      <w:sz w:val="24"/>
      <w:szCs w:val="24"/>
    </w:rPr>
  </w:style>
  <w:style w:type="character" w:customStyle="1" w:styleId="FontStyle11">
    <w:name w:val="Font Style11"/>
    <w:basedOn w:val="a0"/>
    <w:rsid w:val="00EB4916"/>
    <w:rPr>
      <w:rFonts w:ascii="Times New Roman" w:hAnsi="Times New Roman" w:cs="Times New Roman"/>
      <w:sz w:val="24"/>
      <w:szCs w:val="24"/>
    </w:rPr>
  </w:style>
  <w:style w:type="paragraph" w:customStyle="1" w:styleId="xl37">
    <w:name w:val="xl37"/>
    <w:basedOn w:val="a"/>
    <w:rsid w:val="00EB4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5564</Words>
  <Characters>31716</Characters>
  <Application>Microsoft Office Word</Application>
  <DocSecurity>0</DocSecurity>
  <Lines>264</Lines>
  <Paragraphs>74</Paragraphs>
  <ScaleCrop>false</ScaleCrop>
  <Company/>
  <LinksUpToDate>false</LinksUpToDate>
  <CharactersWithSpaces>37206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2010-04-22T10:30:00Z</dcterms:created>
  <dcterms:modified xsi:type="dcterms:W3CDTF">2010-04-22T10:36:00Z</dcterms:modified>
</cp:coreProperties>
</file>