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48" w:rsidRPr="001027C4" w:rsidRDefault="001027C4">
      <w:pPr>
        <w:rPr>
          <w:rFonts w:ascii="Times New Roman" w:hAnsi="Times New Roman" w:cs="Times New Roman"/>
          <w:b/>
          <w:sz w:val="28"/>
          <w:szCs w:val="28"/>
        </w:rPr>
      </w:pPr>
      <w:r w:rsidRPr="001027C4">
        <w:rPr>
          <w:rFonts w:ascii="Times New Roman" w:hAnsi="Times New Roman" w:cs="Times New Roman"/>
          <w:b/>
          <w:sz w:val="28"/>
          <w:szCs w:val="28"/>
        </w:rPr>
        <w:t>План  обучающих мероприятий  по  маркировке   на  январь 2022 года.</w:t>
      </w:r>
    </w:p>
    <w:tbl>
      <w:tblPr>
        <w:tblStyle w:val="a3"/>
        <w:tblW w:w="4776" w:type="pct"/>
        <w:tblLayout w:type="fixed"/>
        <w:tblLook w:val="04A0" w:firstRow="1" w:lastRow="0" w:firstColumn="1" w:lastColumn="0" w:noHBand="0" w:noVBand="1"/>
      </w:tblPr>
      <w:tblGrid>
        <w:gridCol w:w="2088"/>
        <w:gridCol w:w="7325"/>
      </w:tblGrid>
      <w:tr w:rsidR="001027C4" w:rsidRPr="00106F7D" w:rsidTr="00A031E5">
        <w:tc>
          <w:tcPr>
            <w:tcW w:w="1109" w:type="pct"/>
            <w:shd w:val="clear" w:color="auto" w:fill="auto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027C4" w:rsidRPr="003A6310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Дримкас «Подготовка магазина к торговле маркированной молочной продукцией»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https://xn--80ajghhoc2aj1c8b.xn--p1ai/lectures/vebinary/?ELEMENT_ID=255802</w:t>
              </w:r>
            </w:hyperlink>
          </w:p>
          <w:p w:rsidR="001027C4" w:rsidRPr="003A6310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027C4" w:rsidRPr="003A6310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Искра. </w:t>
            </w:r>
            <w:r w:rsidRPr="008F7197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Маркировка. 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https://xn--80ajghhoc2aj1c8b.xn--p1ai/lectures/vebinary/?ELEMENT_ID=255806</w:t>
              </w:r>
            </w:hyperlink>
          </w:p>
          <w:p w:rsidR="001027C4" w:rsidRPr="003A6310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Pr="00C572C9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января</w:t>
            </w:r>
          </w:p>
          <w:p w:rsidR="001027C4" w:rsidRPr="00C572C9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:rsidR="001027C4" w:rsidRPr="00C572C9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1027C4" w:rsidRPr="00C572C9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https://xn--80ajghhoc2aj1c8b.xn--p1ai/lectures/vebinary/?ELEMENT_ID=255813</w:t>
              </w:r>
            </w:hyperlink>
          </w:p>
          <w:p w:rsidR="001027C4" w:rsidRPr="00C572C9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января 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:rsidR="001027C4" w:rsidRPr="00C572C9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поддержки. Молоко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https://xn--80ajghhoc2aj1c8b.xn--p1ai/lectures/vebinary/?ELEMENT_ID=255825</w:t>
              </w:r>
            </w:hyperlink>
          </w:p>
          <w:p w:rsidR="001027C4" w:rsidRPr="00844D5E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:rsidR="001027C4" w:rsidRPr="007B1B8B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1027C4" w:rsidRPr="007B1B8B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027C4" w:rsidRPr="007B1B8B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pct"/>
          </w:tcPr>
          <w:p w:rsidR="001027C4" w:rsidRPr="007B1B8B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HORECA</w:t>
            </w:r>
            <w:r w:rsidRPr="007D0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QuickResto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https://xn--80ajghhoc2aj1c8b.xn--p1ai/lectures/vebinary/?ELEMENT_ID=255829</w:t>
              </w:r>
            </w:hyperlink>
          </w:p>
          <w:p w:rsidR="001027C4" w:rsidRPr="007B1B8B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C4" w:rsidRPr="002D1BFC" w:rsidTr="00A031E5">
        <w:tc>
          <w:tcPr>
            <w:tcW w:w="1109" w:type="pct"/>
            <w:shd w:val="clear" w:color="auto" w:fill="auto"/>
          </w:tcPr>
          <w:p w:rsidR="001027C4" w:rsidRPr="00047C35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января </w:t>
            </w:r>
          </w:p>
          <w:p w:rsidR="001027C4" w:rsidRPr="00047C35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:rsidR="001027C4" w:rsidRPr="00047C35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:rsidR="001027C4" w:rsidRPr="00844D5E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«Маркировка и декларирование импортных товаров легкой промышленности. </w:t>
            </w:r>
            <w:r w:rsidRPr="00844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передачи сведений в Честный Знак»</w:t>
            </w:r>
          </w:p>
          <w:p w:rsidR="001027C4" w:rsidRPr="00844D5E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=255833</w:t>
              </w:r>
            </w:hyperlink>
          </w:p>
          <w:p w:rsidR="001027C4" w:rsidRPr="00844D5E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Pr="00301FFA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января </w:t>
            </w:r>
          </w:p>
          <w:p w:rsidR="001027C4" w:rsidRPr="00301FFA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</w:tc>
        <w:tc>
          <w:tcPr>
            <w:tcW w:w="3891" w:type="pct"/>
          </w:tcPr>
          <w:p w:rsidR="001027C4" w:rsidRPr="00301FFA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Контрактное производство упакованной воды</w:t>
            </w:r>
          </w:p>
        </w:tc>
      </w:tr>
      <w:tr w:rsidR="001027C4" w:rsidRPr="00397CB8" w:rsidTr="00A031E5">
        <w:tc>
          <w:tcPr>
            <w:tcW w:w="1109" w:type="pct"/>
            <w:shd w:val="clear" w:color="auto" w:fill="auto"/>
          </w:tcPr>
          <w:p w:rsidR="001027C4" w:rsidRPr="00301FFA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января</w:t>
            </w:r>
          </w:p>
          <w:p w:rsidR="001027C4" w:rsidRPr="00301FFA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:rsidR="001027C4" w:rsidRPr="00301FFA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1027C4" w:rsidRPr="00844D5E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«Товарная группа Шины». </w:t>
            </w:r>
            <w:r w:rsidRPr="00844D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вопросы.</w:t>
            </w:r>
          </w:p>
          <w:p w:rsidR="001027C4" w:rsidRPr="00844D5E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844D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=255840</w:t>
              </w:r>
            </w:hyperlink>
          </w:p>
          <w:p w:rsidR="001027C4" w:rsidRPr="00844D5E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Пиво.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https://xn--80ajghhoc2aj1c8b.xn--p1ai/lectures/vebinary/?ELEMENT_ID=255844</w:t>
              </w:r>
            </w:hyperlink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891" w:type="pct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Партнёрский вебинар.</w:t>
            </w:r>
            <w:r>
              <w:t xml:space="preserve"> </w:t>
            </w:r>
            <w:r w:rsidRPr="00932CD0">
              <w:rPr>
                <w:rFonts w:ascii="Times New Roman" w:hAnsi="Times New Roman" w:cs="Times New Roman"/>
                <w:sz w:val="28"/>
                <w:szCs w:val="28"/>
              </w:rPr>
              <w:t>Docrobot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676E8">
              <w:rPr>
                <w:rFonts w:ascii="Times New Roman" w:hAnsi="Times New Roman" w:cs="Times New Roman"/>
                <w:sz w:val="28"/>
                <w:szCs w:val="28"/>
              </w:rPr>
              <w:t>Как работать с маркированным товаром и повышать эффективность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27C4" w:rsidRPr="00633BA0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p1ai/lectures/vebinary/?ELEMENT_ID=255848</w:t>
              </w:r>
            </w:hyperlink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21 </w:t>
            </w: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1027C4" w:rsidRPr="00AA2011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027C4" w:rsidRPr="00AA2011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Хэндисофт "Маркировка для розничных компаний"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https://xn--80ajghhoc2aj1c8b.xn--p1ai/lectures/vebinary/?ELEMENT_ID=255852</w:t>
              </w:r>
            </w:hyperlink>
          </w:p>
          <w:p w:rsidR="001027C4" w:rsidRPr="00AA2011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Pr="00D0635C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 января</w:t>
            </w:r>
          </w:p>
          <w:p w:rsidR="001027C4" w:rsidRPr="00D0635C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:rsidR="001027C4" w:rsidRPr="00D0635C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поддержки. </w:t>
            </w: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Horeca</w:t>
            </w: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учреждений.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https://xn--80ajghhoc2aj1c8b.xn--p1ai/lectures/vebinary/?ELEMENT_ID=255857</w:t>
              </w:r>
            </w:hyperlink>
          </w:p>
          <w:p w:rsidR="001027C4" w:rsidRPr="00D0635C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027C4" w:rsidRPr="00402838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Хэндисофт «</w:t>
            </w:r>
            <w:r w:rsidRPr="001743AC">
              <w:rPr>
                <w:rFonts w:ascii="Times New Roman" w:hAnsi="Times New Roman" w:cs="Times New Roman"/>
                <w:sz w:val="28"/>
                <w:szCs w:val="28"/>
              </w:rPr>
              <w:t>Правила маркировки на таможенных и оптовых складах, сроки внедрения, документооборот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https://xn--80ajghhoc2aj1c8b.xn--p1ai/lectures/vebinary/?ELEMENT_ID=255861</w:t>
              </w:r>
            </w:hyperlink>
          </w:p>
          <w:p w:rsidR="001027C4" w:rsidRPr="00AA2011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Pr="004D52FE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1027C4" w:rsidRPr="004D52FE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027C4" w:rsidRPr="004D52FE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Штрих -М «Маркировка пива и слабоалкогольных напитков»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https://xn--80ajghhoc2aj1c8b.xn--p1ai/lectures/vebinary/?ELEMENT_ID=255865</w:t>
              </w:r>
            </w:hyperlink>
          </w:p>
          <w:p w:rsidR="001027C4" w:rsidRPr="004D52FE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Pr="008906B8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января </w:t>
            </w:r>
          </w:p>
          <w:p w:rsidR="001027C4" w:rsidRPr="004D52FE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1027C4" w:rsidRPr="004D52FE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Опыт интеграторов по внедрению маркировки упакованной воды часть 2</w:t>
            </w:r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января 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:rsidR="001027C4" w:rsidRPr="008906B8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1027C4" w:rsidRPr="00F17E7E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Обувь».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https://xn--80ajghhoc2aj1c8b.xn--p1ai/lectures/vebinary/?ELEMENT_ID=255872</w:t>
              </w:r>
            </w:hyperlink>
          </w:p>
          <w:p w:rsidR="001027C4" w:rsidRPr="008906B8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января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поддержки. Фарма 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https://xn--80ajghhoc2aj1c8b.xn--p1ai/lectures/vebinary/?ELEMENT_ID=255877</w:t>
              </w:r>
            </w:hyperlink>
          </w:p>
          <w:p w:rsidR="001027C4" w:rsidRPr="00F17E7E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27C4" w:rsidRPr="00106F7D" w:rsidTr="00A031E5">
        <w:tc>
          <w:tcPr>
            <w:tcW w:w="1109" w:type="pct"/>
            <w:shd w:val="clear" w:color="auto" w:fill="auto"/>
          </w:tcPr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января 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:rsidR="001027C4" w:rsidRPr="008906B8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Подача сведений в ГИС МТ об обороте марк. продукции с помощью ЭДО. Ответы на вопросы.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https://xn--80ajghhoc2aj1c8b.xn--p1ai/lectures/vebinary/?ELEMENT_ID=255881</w:t>
              </w:r>
            </w:hyperlink>
          </w:p>
          <w:p w:rsidR="001027C4" w:rsidRPr="008906B8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27C4" w:rsidRPr="00106F7D" w:rsidTr="00A031E5">
        <w:trPr>
          <w:trHeight w:val="863"/>
        </w:trPr>
        <w:tc>
          <w:tcPr>
            <w:tcW w:w="1109" w:type="pct"/>
            <w:shd w:val="clear" w:color="auto" w:fill="auto"/>
          </w:tcPr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27 января 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:rsidR="001027C4" w:rsidRPr="00D95A08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поддержки. Парфюмерия 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https://xn--80ajghhoc2aj1c8b.xn--p1ai/lectures/vebinary/?ELEMENT_ID=255885</w:t>
              </w:r>
            </w:hyperlink>
          </w:p>
          <w:p w:rsidR="001027C4" w:rsidRPr="008906B8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027C4" w:rsidRPr="00106F7D" w:rsidTr="00A031E5">
        <w:trPr>
          <w:trHeight w:val="863"/>
        </w:trPr>
        <w:tc>
          <w:tcPr>
            <w:tcW w:w="1109" w:type="pct"/>
            <w:shd w:val="clear" w:color="auto" w:fill="auto"/>
          </w:tcPr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января 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891" w:type="pct"/>
          </w:tcPr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2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Решения для маркировки импортного пива</w:t>
            </w:r>
          </w:p>
          <w:p w:rsidR="001027C4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Pr="006671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p1ai/lectures/vebinary/?ELEMENT_ID=255889</w:t>
              </w:r>
            </w:hyperlink>
          </w:p>
        </w:tc>
      </w:tr>
      <w:tr w:rsidR="001027C4" w:rsidRPr="00106F7D" w:rsidTr="00A031E5">
        <w:trPr>
          <w:trHeight w:val="863"/>
        </w:trPr>
        <w:tc>
          <w:tcPr>
            <w:tcW w:w="1109" w:type="pct"/>
            <w:shd w:val="clear" w:color="auto" w:fill="auto"/>
          </w:tcPr>
          <w:p w:rsidR="001027C4" w:rsidRPr="00CF0202" w:rsidRDefault="001027C4" w:rsidP="00A0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 января </w:t>
            </w:r>
          </w:p>
          <w:p w:rsidR="001027C4" w:rsidRPr="003669F3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:rsidR="001027C4" w:rsidRPr="00D95A08" w:rsidRDefault="001027C4" w:rsidP="00A031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</w:tc>
      </w:tr>
    </w:tbl>
    <w:p w:rsidR="001027C4" w:rsidRDefault="001027C4"/>
    <w:sectPr w:rsidR="001027C4" w:rsidSect="001027C4">
      <w:type w:val="continuous"/>
      <w:pgSz w:w="11906" w:h="16838"/>
      <w:pgMar w:top="1134" w:right="1134" w:bottom="1134" w:left="113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C4"/>
    <w:rsid w:val="001027C4"/>
    <w:rsid w:val="001252D6"/>
    <w:rsid w:val="002C0A48"/>
    <w:rsid w:val="00B41385"/>
    <w:rsid w:val="00B50AB8"/>
    <w:rsid w:val="00D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2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2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25" TargetMode="External"/><Relationship Id="rId13" Type="http://schemas.openxmlformats.org/officeDocument/2006/relationships/hyperlink" Target="https://xn--80ajghhoc2aj1c8b.xn--p1ai/lectures/vebinary/?ELEMENT_ID=255848" TargetMode="External"/><Relationship Id="rId18" Type="http://schemas.openxmlformats.org/officeDocument/2006/relationships/hyperlink" Target="https://xn--80ajghhoc2aj1c8b.xn--p1ai/lectures/vebinary/?ELEMENT_ID=2558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5885" TargetMode="External"/><Relationship Id="rId7" Type="http://schemas.openxmlformats.org/officeDocument/2006/relationships/hyperlink" Target="https://xn--80ajghhoc2aj1c8b.xn--p1ai/lectures/vebinary/?ELEMENT_ID=255813" TargetMode="External"/><Relationship Id="rId12" Type="http://schemas.openxmlformats.org/officeDocument/2006/relationships/hyperlink" Target="https://xn--80ajghhoc2aj1c8b.xn--p1ai/lectures/vebinary/?ELEMENT_ID=255844" TargetMode="External"/><Relationship Id="rId17" Type="http://schemas.openxmlformats.org/officeDocument/2006/relationships/hyperlink" Target="https://xn--80ajghhoc2aj1c8b.xn--p1ai/lectures/vebinary/?ELEMENT_ID=2558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55861" TargetMode="External"/><Relationship Id="rId20" Type="http://schemas.openxmlformats.org/officeDocument/2006/relationships/hyperlink" Target="https://xn--80ajghhoc2aj1c8b.xn--p1ai/lectures/vebinary/?ELEMENT_ID=255881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55806" TargetMode="External"/><Relationship Id="rId11" Type="http://schemas.openxmlformats.org/officeDocument/2006/relationships/hyperlink" Target="https://xn--80ajghhoc2aj1c8b.xn--p1ai/lectures/vebinary/?ELEMENT_ID=25584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255802" TargetMode="External"/><Relationship Id="rId15" Type="http://schemas.openxmlformats.org/officeDocument/2006/relationships/hyperlink" Target="https://xn--80ajghhoc2aj1c8b.xn--p1ai/lectures/vebinary/?ELEMENT_ID=2558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55833" TargetMode="External"/><Relationship Id="rId19" Type="http://schemas.openxmlformats.org/officeDocument/2006/relationships/hyperlink" Target="https://xn--80ajghhoc2aj1c8b.xn--p1ai/lectures/vebinary/?ELEMENT_ID=255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5829" TargetMode="External"/><Relationship Id="rId14" Type="http://schemas.openxmlformats.org/officeDocument/2006/relationships/hyperlink" Target="https://xn--80ajghhoc2aj1c8b.xn--p1ai/lectures/vebinary/?ELEMENT_ID=255852" TargetMode="External"/><Relationship Id="rId22" Type="http://schemas.openxmlformats.org/officeDocument/2006/relationships/hyperlink" Target="https://xn--80ajghhoc2aj1c8b.xn--p1ai/lectures/vebinary/?ELEMENT_ID=255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econom-sh</cp:lastModifiedBy>
  <cp:revision>1</cp:revision>
  <dcterms:created xsi:type="dcterms:W3CDTF">2022-01-13T07:47:00Z</dcterms:created>
  <dcterms:modified xsi:type="dcterms:W3CDTF">2022-01-13T07:49:00Z</dcterms:modified>
</cp:coreProperties>
</file>